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4"/>
          <w:szCs w:val="24"/>
          <w:lang w:eastAsia="tr-TR"/>
        </w:rPr>
      </w:pPr>
      <w:bookmarkStart w:id="0" w:name="_GoBack"/>
      <w:bookmarkEnd w:id="0"/>
    </w:p>
    <w:p>
      <w:pPr>
        <w:jc w:val="center"/>
        <w:rPr>
          <w:rFonts w:ascii="Times New Roman" w:hAnsi="Times New Roman" w:cs="Times New Roman"/>
          <w:sz w:val="24"/>
          <w:szCs w:val="24"/>
        </w:rPr>
      </w:pPr>
    </w:p>
    <w:p>
      <w:pPr>
        <w:jc w:val="center"/>
        <w:rPr>
          <w:rFonts w:hint="default" w:ascii="Times New Roman" w:hAnsi="Times New Roman" w:cs="Times New Roman"/>
          <w:sz w:val="36"/>
          <w:szCs w:val="36"/>
          <w:lang w:val="tr-TR"/>
        </w:rPr>
      </w:pPr>
      <w:r>
        <w:rPr>
          <w:rFonts w:hint="default" w:ascii="Times New Roman" w:hAnsi="Times New Roman" w:cs="Times New Roman"/>
          <w:sz w:val="44"/>
          <w:szCs w:val="44"/>
          <w:lang w:val="tr-TR"/>
        </w:rPr>
        <w:t>Gülbeyaz</w:t>
      </w:r>
      <w:r>
        <w:rPr>
          <w:rFonts w:ascii="Times New Roman" w:hAnsi="Times New Roman" w:cs="Times New Roman"/>
          <w:sz w:val="44"/>
          <w:szCs w:val="44"/>
        </w:rPr>
        <w:t xml:space="preserve"> </w:t>
      </w:r>
      <w:r>
        <w:rPr>
          <w:rFonts w:hint="default" w:ascii="Times New Roman" w:hAnsi="Times New Roman" w:cs="Times New Roman"/>
          <w:sz w:val="44"/>
          <w:szCs w:val="44"/>
          <w:lang w:val="tr-TR"/>
        </w:rPr>
        <w:t>SÜMER Anadolu</w:t>
      </w:r>
      <w:r>
        <w:rPr>
          <w:rFonts w:hint="default" w:ascii="Times New Roman" w:hAnsi="Times New Roman" w:cs="Times New Roman"/>
          <w:sz w:val="72"/>
          <w:szCs w:val="24"/>
          <w:lang w:val="tr-TR"/>
        </w:rPr>
        <w:t xml:space="preserve"> </w:t>
      </w:r>
      <w:r>
        <w:rPr>
          <w:rFonts w:hint="default" w:ascii="Times New Roman" w:hAnsi="Times New Roman" w:cs="Times New Roman"/>
          <w:sz w:val="36"/>
          <w:szCs w:val="36"/>
          <w:lang w:val="tr-TR"/>
        </w:rPr>
        <w:t>Lisesi Müdürlüğü</w:t>
      </w:r>
    </w:p>
    <w:p>
      <w:pPr>
        <w:jc w:val="center"/>
        <w:rPr>
          <w:rFonts w:ascii="Times New Roman" w:hAnsi="Times New Roman" w:cs="Times New Roman"/>
          <w:sz w:val="36"/>
          <w:szCs w:val="36"/>
        </w:rPr>
      </w:pPr>
      <w:r>
        <w:rPr>
          <w:rFonts w:ascii="Times New Roman" w:hAnsi="Times New Roman" w:cs="Times New Roman"/>
          <w:sz w:val="36"/>
          <w:szCs w:val="36"/>
        </w:rPr>
        <w:t>202</w:t>
      </w:r>
      <w:r>
        <w:rPr>
          <w:rFonts w:hint="default" w:ascii="Times New Roman" w:hAnsi="Times New Roman" w:cs="Times New Roman"/>
          <w:sz w:val="36"/>
          <w:szCs w:val="36"/>
          <w:lang w:val="tr-TR"/>
        </w:rPr>
        <w:t xml:space="preserve">3  </w:t>
      </w:r>
      <w:r>
        <w:rPr>
          <w:rFonts w:ascii="Times New Roman" w:hAnsi="Times New Roman" w:cs="Times New Roman"/>
          <w:sz w:val="36"/>
          <w:szCs w:val="36"/>
        </w:rPr>
        <w:t>-202</w:t>
      </w:r>
      <w:r>
        <w:rPr>
          <w:rFonts w:hint="default" w:ascii="Times New Roman" w:hAnsi="Times New Roman" w:cs="Times New Roman"/>
          <w:sz w:val="36"/>
          <w:szCs w:val="36"/>
          <w:lang w:val="tr-TR"/>
        </w:rPr>
        <w:t xml:space="preserve">4  </w:t>
      </w:r>
      <w:r>
        <w:rPr>
          <w:rFonts w:ascii="Times New Roman" w:hAnsi="Times New Roman" w:cs="Times New Roman"/>
          <w:sz w:val="36"/>
          <w:szCs w:val="36"/>
        </w:rPr>
        <w:t xml:space="preserve"> EĞİTİM ÖĞRETİM YILI</w:t>
      </w:r>
    </w:p>
    <w:p>
      <w:pPr>
        <w:jc w:val="center"/>
        <w:rPr>
          <w:rFonts w:ascii="Times New Roman" w:hAnsi="Times New Roman" w:cs="Times New Roman"/>
          <w:sz w:val="36"/>
          <w:szCs w:val="36"/>
        </w:rPr>
      </w:pPr>
      <w:r>
        <w:rPr>
          <w:rFonts w:ascii="Times New Roman" w:hAnsi="Times New Roman" w:cs="Times New Roman"/>
          <w:sz w:val="36"/>
          <w:szCs w:val="36"/>
        </w:rPr>
        <w:t xml:space="preserve"> OKUL SAĞLIĞI PLANI</w:t>
      </w:r>
    </w:p>
    <w:p>
      <w:pPr>
        <w:jc w:val="center"/>
        <w:rPr>
          <w:rFonts w:ascii="Times New Roman" w:hAnsi="Times New Roman" w:cs="Times New Roman"/>
          <w:b/>
          <w:sz w:val="32"/>
          <w:szCs w:val="24"/>
        </w:rPr>
      </w:pPr>
      <w:r>
        <w:rPr>
          <w:rFonts w:ascii="Times New Roman" w:hAnsi="Times New Roman" w:cs="Times New Roman"/>
          <w:b/>
          <w:sz w:val="32"/>
          <w:szCs w:val="24"/>
        </w:rPr>
        <w:t>SAĞLIK HİZMETLERİ</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AMAÇ: Okul Sağlığı Planında sağlık hizmetlerini içeren amaç ve hedefler belirlenerek tüm paydaşlara duyurma.</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HEDEFLER:</w:t>
            </w:r>
          </w:p>
          <w:p>
            <w:pPr>
              <w:spacing w:after="0" w:line="240" w:lineRule="auto"/>
              <w:rPr>
                <w:rFonts w:ascii="Times New Roman" w:hAnsi="Times New Roman" w:cs="Times New Roman"/>
                <w:sz w:val="24"/>
                <w:szCs w:val="24"/>
              </w:rPr>
            </w:pPr>
            <w:r>
              <w:rPr>
                <w:rFonts w:ascii="Times New Roman" w:hAnsi="Times New Roman" w:cs="Times New Roman"/>
                <w:sz w:val="24"/>
                <w:szCs w:val="24"/>
              </w:rPr>
              <w:t>Öğrencilerin ve okul çalışanlarının ihtiyaçlarına yönelik sağlık hizmetleri ile ilgili yapılacak çalışmaları içeren amaç ve hedeflere yer verilmesi.</w:t>
            </w:r>
          </w:p>
          <w:p>
            <w:pPr>
              <w:spacing w:after="0" w:line="240" w:lineRule="auto"/>
              <w:rPr>
                <w:rFonts w:ascii="Times New Roman" w:hAnsi="Times New Roman" w:cs="Times New Roman"/>
                <w:sz w:val="24"/>
                <w:szCs w:val="24"/>
              </w:rPr>
            </w:pPr>
            <w:r>
              <w:rPr>
                <w:rFonts w:ascii="Times New Roman" w:hAnsi="Times New Roman" w:cs="Times New Roman"/>
                <w:sz w:val="24"/>
                <w:szCs w:val="24"/>
              </w:rPr>
              <w:t>Plan doğrultusunda kurumun eksikliklerini belirleyerek okulun sağlık hizmetlerinin yükseltilmesi.</w:t>
            </w:r>
          </w:p>
          <w:p>
            <w:pPr>
              <w:spacing w:after="0" w:line="240" w:lineRule="auto"/>
              <w:rPr>
                <w:rFonts w:ascii="Times New Roman" w:hAnsi="Times New Roman" w:cs="Times New Roman"/>
                <w:sz w:val="24"/>
                <w:szCs w:val="24"/>
              </w:rPr>
            </w:pPr>
            <w:r>
              <w:rPr>
                <w:rFonts w:ascii="Times New Roman" w:hAnsi="Times New Roman" w:cs="Times New Roman"/>
                <w:sz w:val="24"/>
                <w:szCs w:val="24"/>
              </w:rPr>
              <w:t>Okulda yapılacak sağlık ile ilgili çalışmaların planlanması, uygulanması, izlenmesi ve değerlendirilmesi amacıyla “Okul Sağlığı Yönetim Ekibi” kurulması.</w:t>
            </w:r>
          </w:p>
          <w:p>
            <w:pPr>
              <w:spacing w:after="0" w:line="240" w:lineRule="auto"/>
              <w:rPr>
                <w:rFonts w:ascii="Times New Roman" w:hAnsi="Times New Roman" w:cs="Times New Roman"/>
                <w:sz w:val="24"/>
                <w:szCs w:val="24"/>
              </w:rPr>
            </w:pPr>
          </w:p>
        </w:tc>
      </w:tr>
    </w:tbl>
    <w:p>
      <w:pPr>
        <w:jc w:val="center"/>
        <w:rPr>
          <w:rFonts w:ascii="Times New Roman" w:hAnsi="Times New Roman" w:cs="Times New Roman"/>
          <w:sz w:val="24"/>
          <w:szCs w:val="24"/>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2268"/>
        <w:gridCol w:w="1134"/>
        <w:gridCol w:w="99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709" w:type="dxa"/>
            <w:gridSpan w:val="5"/>
          </w:tcPr>
          <w:p>
            <w:pPr>
              <w:spacing w:after="0" w:line="240" w:lineRule="auto"/>
              <w:rPr>
                <w:rFonts w:ascii="Times New Roman" w:hAnsi="Times New Roman" w:cs="Times New Roman"/>
                <w:sz w:val="24"/>
                <w:szCs w:val="24"/>
              </w:rPr>
            </w:pPr>
            <w:r>
              <w:rPr>
                <w:rFonts w:ascii="Times New Roman" w:hAnsi="Times New Roman" w:cs="Times New Roman"/>
                <w:sz w:val="24"/>
                <w:szCs w:val="24"/>
              </w:rPr>
              <w:t>ETKİNLİKLER ve İZLEME - DEĞERLENDİRME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062"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ETKİNLİKLER</w:t>
            </w:r>
          </w:p>
        </w:tc>
        <w:tc>
          <w:tcPr>
            <w:tcW w:w="2268"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UYGULAMA</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ZAMANI</w:t>
            </w:r>
          </w:p>
        </w:tc>
        <w:tc>
          <w:tcPr>
            <w:tcW w:w="2126"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AÇIK HEDEF UYGULANDIMI?</w:t>
            </w:r>
          </w:p>
        </w:tc>
        <w:tc>
          <w:tcPr>
            <w:tcW w:w="4253"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İZLEME – DEĞERLENDİRME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vMerge w:val="continue"/>
            <w:vAlign w:val="center"/>
          </w:tcPr>
          <w:p>
            <w:pPr>
              <w:spacing w:after="0" w:line="240" w:lineRule="auto"/>
              <w:jc w:val="center"/>
              <w:rPr>
                <w:rFonts w:ascii="Times New Roman" w:hAnsi="Times New Roman" w:cs="Times New Roman"/>
                <w:sz w:val="24"/>
                <w:szCs w:val="24"/>
              </w:rPr>
            </w:pPr>
          </w:p>
        </w:tc>
        <w:tc>
          <w:tcPr>
            <w:tcW w:w="2268" w:type="dxa"/>
            <w:vMerge w:val="continue"/>
            <w:vAlign w:val="center"/>
          </w:tcPr>
          <w:p>
            <w:pPr>
              <w:spacing w:after="0" w:line="240" w:lineRule="auto"/>
              <w:jc w:val="center"/>
              <w:rPr>
                <w:rFonts w:ascii="Times New Roman" w:hAnsi="Times New Roman" w:cs="Times New Roman"/>
                <w:sz w:val="24"/>
                <w:szCs w:val="24"/>
              </w:rPr>
            </w:pPr>
          </w:p>
        </w:tc>
        <w:tc>
          <w:tcPr>
            <w:tcW w:w="1134" w:type="dxa"/>
            <w:vAlign w:val="center"/>
          </w:tcPr>
          <w:p>
            <w:pPr>
              <w:spacing w:after="0" w:line="240" w:lineRule="auto"/>
              <w:jc w:val="center"/>
              <w:rPr>
                <w:rFonts w:ascii="Times New Roman" w:hAnsi="Times New Roman" w:cs="Times New Roman"/>
                <w:sz w:val="24"/>
                <w:szCs w:val="24"/>
              </w:rPr>
            </w:pPr>
          </w:p>
        </w:tc>
        <w:tc>
          <w:tcPr>
            <w:tcW w:w="992" w:type="dxa"/>
            <w:vAlign w:val="center"/>
          </w:tcPr>
          <w:p>
            <w:pPr>
              <w:spacing w:after="0" w:line="240" w:lineRule="auto"/>
              <w:jc w:val="center"/>
              <w:rPr>
                <w:rFonts w:ascii="Times New Roman" w:hAnsi="Times New Roman" w:cs="Times New Roman"/>
                <w:sz w:val="24"/>
                <w:szCs w:val="24"/>
              </w:rPr>
            </w:pPr>
          </w:p>
        </w:tc>
        <w:tc>
          <w:tcPr>
            <w:tcW w:w="4253" w:type="dxa"/>
            <w:vMerge w:val="continue"/>
            <w:vAlign w:val="center"/>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Sağlığı Yönetim Ekibinin kurulması</w:t>
            </w:r>
          </w:p>
        </w:tc>
        <w:tc>
          <w:tcPr>
            <w:tcW w:w="226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Sağlığı Yönetim Ekibi evrakının hazırlanması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Sağlığı Planının hazırlanması</w:t>
            </w:r>
          </w:p>
        </w:tc>
        <w:tc>
          <w:tcPr>
            <w:tcW w:w="226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Öğretmenler ve aileler ile planın hazırlanması</w:t>
            </w:r>
          </w:p>
        </w:tc>
      </w:tr>
    </w:tbl>
    <w:p>
      <w:pPr>
        <w:jc w:val="center"/>
        <w:rPr>
          <w:rFonts w:ascii="Times New Roman" w:hAnsi="Times New Roman" w:cs="Times New Roman"/>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AMAÇ:  Rehberlik hizmeti verme.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HEDEFLER: </w:t>
            </w:r>
          </w:p>
          <w:p>
            <w:pPr>
              <w:spacing w:after="0" w:line="240" w:lineRule="auto"/>
              <w:rPr>
                <w:rFonts w:ascii="Times New Roman" w:hAnsi="Times New Roman" w:cs="Times New Roman"/>
                <w:sz w:val="24"/>
                <w:szCs w:val="24"/>
              </w:rPr>
            </w:pPr>
            <w:r>
              <w:rPr>
                <w:rFonts w:ascii="Times New Roman" w:hAnsi="Times New Roman" w:cs="Times New Roman"/>
                <w:sz w:val="24"/>
                <w:szCs w:val="24"/>
              </w:rPr>
              <w:t>Okulun 202</w:t>
            </w:r>
            <w:r>
              <w:rPr>
                <w:rFonts w:hint="default" w:ascii="Times New Roman" w:hAnsi="Times New Roman" w:cs="Times New Roman"/>
                <w:sz w:val="24"/>
                <w:szCs w:val="24"/>
                <w:lang w:val="tr-TR"/>
              </w:rPr>
              <w:t>3-</w:t>
            </w:r>
            <w:r>
              <w:rPr>
                <w:rFonts w:ascii="Times New Roman" w:hAnsi="Times New Roman" w:cs="Times New Roman"/>
                <w:sz w:val="24"/>
                <w:szCs w:val="24"/>
              </w:rPr>
              <w:t>202</w:t>
            </w:r>
            <w:r>
              <w:rPr>
                <w:rFonts w:hint="default" w:ascii="Times New Roman" w:hAnsi="Times New Roman" w:cs="Times New Roman"/>
                <w:sz w:val="24"/>
                <w:szCs w:val="24"/>
                <w:lang w:val="tr-TR"/>
              </w:rPr>
              <w:t>4</w:t>
            </w:r>
            <w:r>
              <w:rPr>
                <w:rFonts w:ascii="Times New Roman" w:hAnsi="Times New Roman" w:cs="Times New Roman"/>
                <w:sz w:val="24"/>
                <w:szCs w:val="24"/>
              </w:rPr>
              <w:t xml:space="preserve"> yılı Rehberlik Hizmetleri çerçeve planı hazırlanması.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Rehberlik ve psikolojik danışma hizmetleri yürütme kurulunun kurulması.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Rehberlik hizmetleri kayıtlarının uygun şekilde tutulması.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Risk grubundaki öğrencilerin belirlenerek, BEP dâhilinde destek sınıfından faydalanmasının sağlanması. </w:t>
            </w:r>
          </w:p>
        </w:tc>
      </w:tr>
    </w:tbl>
    <w:p>
      <w:pPr>
        <w:jc w:val="center"/>
        <w:rPr>
          <w:rFonts w:ascii="Times New Roman" w:hAnsi="Times New Roman" w:cs="Times New Roman"/>
          <w:sz w:val="24"/>
          <w:szCs w:val="24"/>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2268"/>
        <w:gridCol w:w="1134"/>
        <w:gridCol w:w="99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709" w:type="dxa"/>
            <w:gridSpan w:val="5"/>
          </w:tcPr>
          <w:p>
            <w:pPr>
              <w:spacing w:after="0" w:line="240" w:lineRule="auto"/>
              <w:rPr>
                <w:rFonts w:ascii="Times New Roman" w:hAnsi="Times New Roman" w:cs="Times New Roman"/>
                <w:sz w:val="24"/>
                <w:szCs w:val="24"/>
              </w:rPr>
            </w:pPr>
            <w:r>
              <w:rPr>
                <w:rFonts w:ascii="Times New Roman" w:hAnsi="Times New Roman" w:cs="Times New Roman"/>
                <w:sz w:val="24"/>
                <w:szCs w:val="24"/>
              </w:rPr>
              <w:t>ETKİNLİKLER ve İZLEME - DEĞERLENDİRME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062"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ETKİNLİKLER</w:t>
            </w:r>
          </w:p>
        </w:tc>
        <w:tc>
          <w:tcPr>
            <w:tcW w:w="2268"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UYGULAMA</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ZAMANI</w:t>
            </w:r>
          </w:p>
        </w:tc>
        <w:tc>
          <w:tcPr>
            <w:tcW w:w="2126"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AÇIK HEDEF UYGULANDIMI?</w:t>
            </w:r>
          </w:p>
        </w:tc>
        <w:tc>
          <w:tcPr>
            <w:tcW w:w="4253"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İZLEME – DEĞERLENDİRME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vMerge w:val="continue"/>
            <w:vAlign w:val="center"/>
          </w:tcPr>
          <w:p>
            <w:pPr>
              <w:spacing w:after="0" w:line="240" w:lineRule="auto"/>
              <w:jc w:val="center"/>
              <w:rPr>
                <w:rFonts w:ascii="Times New Roman" w:hAnsi="Times New Roman" w:cs="Times New Roman"/>
                <w:sz w:val="24"/>
                <w:szCs w:val="24"/>
              </w:rPr>
            </w:pPr>
          </w:p>
        </w:tc>
        <w:tc>
          <w:tcPr>
            <w:tcW w:w="2268" w:type="dxa"/>
            <w:vMerge w:val="continue"/>
            <w:vAlign w:val="center"/>
          </w:tcPr>
          <w:p>
            <w:pPr>
              <w:spacing w:after="0" w:line="240" w:lineRule="auto"/>
              <w:jc w:val="center"/>
              <w:rPr>
                <w:rFonts w:ascii="Times New Roman" w:hAnsi="Times New Roman" w:cs="Times New Roman"/>
                <w:sz w:val="24"/>
                <w:szCs w:val="24"/>
              </w:rPr>
            </w:pPr>
          </w:p>
        </w:tc>
        <w:tc>
          <w:tcPr>
            <w:tcW w:w="113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EVET</w:t>
            </w:r>
          </w:p>
        </w:tc>
        <w:tc>
          <w:tcPr>
            <w:tcW w:w="992"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HAYIR</w:t>
            </w:r>
          </w:p>
        </w:tc>
        <w:tc>
          <w:tcPr>
            <w:tcW w:w="4253" w:type="dxa"/>
            <w:vMerge w:val="continue"/>
            <w:vAlign w:val="center"/>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Rehberlik servisi tarafından öğrencilerin durumlarının tespit etmek için anket uygulaması yapılması.</w:t>
            </w:r>
          </w:p>
        </w:tc>
        <w:tc>
          <w:tcPr>
            <w:tcW w:w="226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Ön değerlendirme anketi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2022-2023 yılı Rehberlik Hizmetleri çerçeve planının hazırlanması.</w:t>
            </w:r>
          </w:p>
        </w:tc>
        <w:tc>
          <w:tcPr>
            <w:tcW w:w="226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Hazırlandı mı?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Öğrencilere rehberlik servisinin işleyişi hakkında bilgilendirme semineri verilmesi.</w:t>
            </w:r>
          </w:p>
        </w:tc>
        <w:tc>
          <w:tcPr>
            <w:tcW w:w="226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Bilgilendirme toplantısı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Rehberlik ve Psikolojik Danışma hizmetleri yürütme kurulu en az ayda bir toplanması ve genel değerlendirme yapması.</w:t>
            </w:r>
          </w:p>
        </w:tc>
        <w:tc>
          <w:tcPr>
            <w:tcW w:w="226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Yapılan toplantı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Öğrenme güçlüğü çeken öğrencilerin destek sınıfında BEP kapsamında (RAM İşbirliği) eğitilmesi.</w:t>
            </w:r>
          </w:p>
        </w:tc>
        <w:tc>
          <w:tcPr>
            <w:tcW w:w="226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Destek sınıfından yararlanan öğrenci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p>
          <w:p>
            <w:pPr>
              <w:pStyle w:val="10"/>
              <w:rPr>
                <w:color w:val="auto"/>
              </w:rPr>
            </w:pPr>
            <w:r>
              <w:rPr>
                <w:bCs/>
                <w:color w:val="auto"/>
              </w:rPr>
              <w:t xml:space="preserve">Risk grubundaki öğrencilerin (özel politika gerektiren öğrenciler) velileri ile görüşmeler/bilgilendirme faaliyetleri yapılarak sağlık kuruluşlarına yönlendirilmektedir. </w:t>
            </w:r>
          </w:p>
          <w:p>
            <w:pPr>
              <w:spacing w:after="0" w:line="240" w:lineRule="auto"/>
              <w:rPr>
                <w:rFonts w:ascii="Times New Roman" w:hAnsi="Times New Roman" w:cs="Times New Roman"/>
                <w:sz w:val="24"/>
                <w:szCs w:val="24"/>
              </w:rPr>
            </w:pPr>
          </w:p>
        </w:tc>
        <w:tc>
          <w:tcPr>
            <w:tcW w:w="226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Risk grubu öğrencilerinin tespiti ve yönlendirmelerinin yapılması</w:t>
            </w:r>
          </w:p>
        </w:tc>
      </w:tr>
    </w:tbl>
    <w:p>
      <w:pPr>
        <w:rPr>
          <w:rFonts w:ascii="Times New Roman" w:hAnsi="Times New Roman" w:cs="Times New Roman"/>
          <w:sz w:val="24"/>
          <w:szCs w:val="24"/>
        </w:rPr>
      </w:pPr>
    </w:p>
    <w:tbl>
      <w:tblPr>
        <w:tblStyle w:val="7"/>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AMAÇ:  Okul içi sağlık bilgilendirme, dosyalama ve koordine etme çalışmaları yapma.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TSE standartlarına uygun ve son kullanım tarihi geçmemiş malzemelerin bulunduğu ilkyardım dolabının sürekli olarak kullanıma hazır halde bulundurulması.( Baticon, pamuk, flaster,yara bandı,sargı bezi)</w:t>
            </w:r>
          </w:p>
          <w:p>
            <w:pPr>
              <w:spacing w:after="0" w:line="240" w:lineRule="auto"/>
              <w:rPr>
                <w:rFonts w:ascii="Times New Roman" w:hAnsi="Times New Roman" w:cs="Times New Roman"/>
                <w:sz w:val="24"/>
                <w:szCs w:val="24"/>
              </w:rPr>
            </w:pPr>
            <w:r>
              <w:rPr>
                <w:rFonts w:ascii="Times New Roman" w:hAnsi="Times New Roman" w:cs="Times New Roman"/>
                <w:sz w:val="24"/>
                <w:szCs w:val="24"/>
              </w:rPr>
              <w:t>2. Okul sağlığı kapsamında yapılacak çalışmaların planlama, uygulama ve koordinasyonu için bölgedeki İçe Sağlık Müdürlüğü ile işbirliği yapılması.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3.Öğrencilerin yıllık periyodik muayenelerinin sayısal verilerinin tutulması.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4. Okulda İşitme tarama, koruyucu ağız diş sağlığı çalışmaları yapılmadan önce, yapılacak çalışma ile ilgili aile bilgilendirme formları, broşürleri ve onam formlarının ailelere ulaştırılması.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5. Öğrencilerin sağlık taramaları sonuçları, sağlık raporları , verilen eğitimler zamanında e-okul sistemine girilmesi.</w:t>
            </w:r>
          </w:p>
          <w:p>
            <w:pPr>
              <w:spacing w:after="0" w:line="240" w:lineRule="auto"/>
              <w:rPr>
                <w:rFonts w:ascii="Times New Roman" w:hAnsi="Times New Roman" w:cs="Times New Roman"/>
                <w:sz w:val="24"/>
                <w:szCs w:val="24"/>
              </w:rPr>
            </w:pPr>
          </w:p>
        </w:tc>
      </w:tr>
    </w:tbl>
    <w:p>
      <w:pPr>
        <w:jc w:val="center"/>
        <w:rPr>
          <w:rFonts w:ascii="Times New Roman" w:hAnsi="Times New Roman" w:cs="Times New Roman"/>
          <w:sz w:val="24"/>
          <w:szCs w:val="24"/>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2268"/>
        <w:gridCol w:w="1134"/>
        <w:gridCol w:w="99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709" w:type="dxa"/>
            <w:gridSpan w:val="5"/>
          </w:tcPr>
          <w:p>
            <w:pPr>
              <w:spacing w:after="0" w:line="240" w:lineRule="auto"/>
              <w:rPr>
                <w:rFonts w:ascii="Times New Roman" w:hAnsi="Times New Roman" w:cs="Times New Roman"/>
                <w:sz w:val="24"/>
                <w:szCs w:val="24"/>
              </w:rPr>
            </w:pPr>
            <w:r>
              <w:rPr>
                <w:rFonts w:ascii="Times New Roman" w:hAnsi="Times New Roman" w:cs="Times New Roman"/>
                <w:sz w:val="24"/>
                <w:szCs w:val="24"/>
              </w:rPr>
              <w:t>ETKİNLİKLER ve İZLEME - DEĞERLENDİRME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062"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ETKİNLİKLER</w:t>
            </w:r>
          </w:p>
        </w:tc>
        <w:tc>
          <w:tcPr>
            <w:tcW w:w="2268"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UYGULAMA</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ZAMANI</w:t>
            </w:r>
          </w:p>
        </w:tc>
        <w:tc>
          <w:tcPr>
            <w:tcW w:w="2126"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AÇIK HEDEF UYGULANDIMI?</w:t>
            </w:r>
          </w:p>
        </w:tc>
        <w:tc>
          <w:tcPr>
            <w:tcW w:w="4253"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İZLEME – DEĞERLENDİRME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vMerge w:val="continue"/>
            <w:vAlign w:val="center"/>
          </w:tcPr>
          <w:p>
            <w:pPr>
              <w:spacing w:after="0" w:line="240" w:lineRule="auto"/>
              <w:jc w:val="center"/>
              <w:rPr>
                <w:rFonts w:ascii="Times New Roman" w:hAnsi="Times New Roman" w:cs="Times New Roman"/>
                <w:sz w:val="24"/>
                <w:szCs w:val="24"/>
              </w:rPr>
            </w:pPr>
          </w:p>
        </w:tc>
        <w:tc>
          <w:tcPr>
            <w:tcW w:w="2268" w:type="dxa"/>
            <w:vMerge w:val="continue"/>
            <w:vAlign w:val="center"/>
          </w:tcPr>
          <w:p>
            <w:pPr>
              <w:spacing w:after="0" w:line="240" w:lineRule="auto"/>
              <w:jc w:val="center"/>
              <w:rPr>
                <w:rFonts w:ascii="Times New Roman" w:hAnsi="Times New Roman" w:cs="Times New Roman"/>
                <w:sz w:val="24"/>
                <w:szCs w:val="24"/>
              </w:rPr>
            </w:pPr>
          </w:p>
        </w:tc>
        <w:tc>
          <w:tcPr>
            <w:tcW w:w="1134" w:type="dxa"/>
            <w:vAlign w:val="center"/>
          </w:tcPr>
          <w:p>
            <w:pPr>
              <w:spacing w:after="0" w:line="240" w:lineRule="auto"/>
              <w:jc w:val="center"/>
              <w:rPr>
                <w:rFonts w:ascii="Times New Roman" w:hAnsi="Times New Roman" w:cs="Times New Roman"/>
                <w:sz w:val="24"/>
                <w:szCs w:val="24"/>
              </w:rPr>
            </w:pPr>
          </w:p>
        </w:tc>
        <w:tc>
          <w:tcPr>
            <w:tcW w:w="992" w:type="dxa"/>
            <w:vAlign w:val="center"/>
          </w:tcPr>
          <w:p>
            <w:pPr>
              <w:spacing w:after="0" w:line="240" w:lineRule="auto"/>
              <w:jc w:val="center"/>
              <w:rPr>
                <w:rFonts w:ascii="Times New Roman" w:hAnsi="Times New Roman" w:cs="Times New Roman"/>
                <w:sz w:val="24"/>
                <w:szCs w:val="24"/>
              </w:rPr>
            </w:pPr>
          </w:p>
        </w:tc>
        <w:tc>
          <w:tcPr>
            <w:tcW w:w="4253" w:type="dxa"/>
            <w:vMerge w:val="continue"/>
            <w:vAlign w:val="center"/>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İlkyardım dolabının güncellenerek hazır halde bulundurulması.</w:t>
            </w:r>
          </w:p>
        </w:tc>
        <w:tc>
          <w:tcPr>
            <w:tcW w:w="226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İlkyardım dolabı eksiklikleri giderildi 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Sağlık Ekibinin sayısal verileri düzenlemesi.</w:t>
            </w:r>
          </w:p>
        </w:tc>
        <w:tc>
          <w:tcPr>
            <w:tcW w:w="226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Sayısal veriler düzenlendi 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Ailelere aşılama, diş florürü gibi etkinlikler öncesinde bilgi verme.  </w:t>
            </w:r>
          </w:p>
        </w:tc>
        <w:tc>
          <w:tcPr>
            <w:tcW w:w="226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Ailelere bilgi notu veya mesaj gönderildi 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Sağlık ile ilgili bilgilerin e-okul sistemine girilmesi.</w:t>
            </w:r>
          </w:p>
        </w:tc>
        <w:tc>
          <w:tcPr>
            <w:tcW w:w="226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Gerekli bilgiler e-okul sistemine girildi mi?</w:t>
            </w:r>
          </w:p>
        </w:tc>
      </w:tr>
    </w:tbl>
    <w:p>
      <w:pPr>
        <w:jc w:val="center"/>
        <w:rPr>
          <w:rFonts w:ascii="Times New Roman" w:hAnsi="Times New Roman" w:cs="Times New Roman"/>
          <w:sz w:val="24"/>
          <w:szCs w:val="24"/>
        </w:rPr>
      </w:pPr>
    </w:p>
    <w:p>
      <w:pPr>
        <w:jc w:val="center"/>
        <w:rPr>
          <w:rFonts w:ascii="Times New Roman" w:hAnsi="Times New Roman" w:cs="Times New Roman"/>
          <w:b/>
          <w:sz w:val="32"/>
          <w:szCs w:val="24"/>
        </w:rPr>
      </w:pPr>
      <w:r>
        <w:rPr>
          <w:rFonts w:ascii="Times New Roman" w:hAnsi="Times New Roman" w:cs="Times New Roman"/>
          <w:b/>
          <w:sz w:val="32"/>
          <w:szCs w:val="24"/>
        </w:rPr>
        <w:t>SAĞLIK HİZMETLERİ</w:t>
      </w:r>
    </w:p>
    <w:tbl>
      <w:tblPr>
        <w:tblStyle w:val="7"/>
        <w:tblW w:w="14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468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AMAÇ:  Öğrencilerimizin sağlıklı bir şekilde öğrenim hayatlarına devam etmelerini sağlamak ve sağlıklı yaşama bilinci oluşturma.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468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HEDEFLER: </w:t>
            </w:r>
          </w:p>
          <w:p>
            <w:pPr>
              <w:spacing w:after="0" w:line="240" w:lineRule="auto"/>
              <w:rPr>
                <w:rFonts w:ascii="Times New Roman" w:hAnsi="Times New Roman" w:cs="Times New Roman"/>
                <w:sz w:val="24"/>
                <w:szCs w:val="24"/>
              </w:rPr>
            </w:pPr>
            <w:r>
              <w:rPr>
                <w:rFonts w:ascii="Times New Roman" w:hAnsi="Times New Roman" w:cs="Times New Roman"/>
                <w:sz w:val="24"/>
                <w:szCs w:val="24"/>
              </w:rPr>
              <w:t>Okulumuzda sağlık ilgili kulübün kurması.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Öğrencilerimize temizlik ve sağlıkla ilgili alışkanlıkların kazandırılması.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Öğrencilerin fiziksel aktivite bilgilerinin takibinin yapılması ve kayıt altına alınması.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Zararlı alışkanlığı olan öğrencileri tespit ederek bu alışkanlıkları en aza indirmek için çalışmaların yapılması.</w:t>
            </w:r>
          </w:p>
        </w:tc>
      </w:tr>
    </w:tbl>
    <w:p>
      <w:pPr>
        <w:jc w:val="center"/>
        <w:rPr>
          <w:rFonts w:ascii="Times New Roman" w:hAnsi="Times New Roman" w:cs="Times New Roman"/>
          <w:sz w:val="24"/>
          <w:szCs w:val="24"/>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2268"/>
        <w:gridCol w:w="1134"/>
        <w:gridCol w:w="99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709" w:type="dxa"/>
            <w:gridSpan w:val="5"/>
          </w:tcPr>
          <w:p>
            <w:pPr>
              <w:spacing w:after="0" w:line="240" w:lineRule="auto"/>
              <w:rPr>
                <w:rFonts w:ascii="Times New Roman" w:hAnsi="Times New Roman" w:cs="Times New Roman"/>
                <w:sz w:val="24"/>
                <w:szCs w:val="24"/>
              </w:rPr>
            </w:pPr>
            <w:r>
              <w:rPr>
                <w:rFonts w:ascii="Times New Roman" w:hAnsi="Times New Roman" w:cs="Times New Roman"/>
                <w:sz w:val="24"/>
                <w:szCs w:val="24"/>
              </w:rPr>
              <w:t>ETKİNLİKLER ve İZLEME - DEĞERLENDİRME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062"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ETKİNLİKLER</w:t>
            </w:r>
          </w:p>
        </w:tc>
        <w:tc>
          <w:tcPr>
            <w:tcW w:w="2268"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UYGULAMA</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ZAMANI</w:t>
            </w:r>
          </w:p>
        </w:tc>
        <w:tc>
          <w:tcPr>
            <w:tcW w:w="2126"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AÇIK HEDEF UYGULANDIMI?</w:t>
            </w:r>
          </w:p>
        </w:tc>
        <w:tc>
          <w:tcPr>
            <w:tcW w:w="4253"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İZLEME – DEĞERLENDİRME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vMerge w:val="continue"/>
            <w:vAlign w:val="center"/>
          </w:tcPr>
          <w:p>
            <w:pPr>
              <w:spacing w:after="0" w:line="240" w:lineRule="auto"/>
              <w:jc w:val="center"/>
              <w:rPr>
                <w:rFonts w:ascii="Times New Roman" w:hAnsi="Times New Roman" w:cs="Times New Roman"/>
                <w:sz w:val="24"/>
                <w:szCs w:val="24"/>
              </w:rPr>
            </w:pPr>
          </w:p>
        </w:tc>
        <w:tc>
          <w:tcPr>
            <w:tcW w:w="2268" w:type="dxa"/>
            <w:vMerge w:val="continue"/>
            <w:vAlign w:val="center"/>
          </w:tcPr>
          <w:p>
            <w:pPr>
              <w:spacing w:after="0" w:line="240" w:lineRule="auto"/>
              <w:jc w:val="center"/>
              <w:rPr>
                <w:rFonts w:ascii="Times New Roman" w:hAnsi="Times New Roman" w:cs="Times New Roman"/>
                <w:sz w:val="24"/>
                <w:szCs w:val="24"/>
              </w:rPr>
            </w:pPr>
          </w:p>
        </w:tc>
        <w:tc>
          <w:tcPr>
            <w:tcW w:w="113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EVET</w:t>
            </w:r>
          </w:p>
        </w:tc>
        <w:tc>
          <w:tcPr>
            <w:tcW w:w="992"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HAYIR</w:t>
            </w:r>
          </w:p>
        </w:tc>
        <w:tc>
          <w:tcPr>
            <w:tcW w:w="4253" w:type="dxa"/>
            <w:vMerge w:val="continue"/>
            <w:vAlign w:val="center"/>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Sağlık Temizlik ve Beslenme- Yeşilay- Spor kulüplerinin kurulması.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Kurulan kulüp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p>
          <w:p>
            <w:pPr>
              <w:pStyle w:val="10"/>
              <w:rPr>
                <w:color w:val="auto"/>
              </w:rPr>
            </w:pPr>
            <w:r>
              <w:rPr>
                <w:bCs/>
                <w:color w:val="auto"/>
              </w:rPr>
              <w:t xml:space="preserve">Okul/kurumda sağlıklı yaşam kültürü oluşturmaya ve olumlu sağlık davranışı geliştirmeye yönelik görsel materyaller öğrenci ve okul çalışanlarının görebileceği yerde asılıdır. </w:t>
            </w:r>
          </w:p>
          <w:p>
            <w:pPr>
              <w:spacing w:after="0" w:line="240" w:lineRule="auto"/>
              <w:rPr>
                <w:rFonts w:ascii="Times New Roman" w:hAnsi="Times New Roman" w:cs="Times New Roman"/>
                <w:sz w:val="24"/>
                <w:szCs w:val="24"/>
              </w:rPr>
            </w:pP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Asılan afiş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Sağlık Temizlik ve Zararlı alışkanlıklarla alakalı Toplum Hizmeti çalışması yapmak.</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Yapılan Toplum hizmeti sayısı: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Katılan Öğrenci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p>
          <w:p>
            <w:pPr>
              <w:pStyle w:val="10"/>
              <w:rPr>
                <w:color w:val="auto"/>
              </w:rPr>
            </w:pPr>
            <w:r>
              <w:rPr>
                <w:bCs/>
                <w:color w:val="auto"/>
              </w:rPr>
              <w:t xml:space="preserve">Tütün ve/veya diğer bağımlılık yapıcı madde kullanımı olan veya olduğu düşünülen öğrencilerin rehber öğretmenle görüşmesi sağlanması. </w:t>
            </w:r>
          </w:p>
          <w:p>
            <w:pPr>
              <w:spacing w:after="0" w:line="240" w:lineRule="auto"/>
              <w:rPr>
                <w:rFonts w:ascii="Times New Roman" w:hAnsi="Times New Roman" w:cs="Times New Roman"/>
                <w:sz w:val="24"/>
                <w:szCs w:val="24"/>
              </w:rPr>
            </w:pP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Rehberlik edilen öğrenci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p>
          <w:p>
            <w:pPr>
              <w:pStyle w:val="10"/>
              <w:rPr>
                <w:color w:val="auto"/>
              </w:rPr>
            </w:pPr>
            <w:r>
              <w:rPr>
                <w:bCs/>
                <w:color w:val="auto"/>
              </w:rPr>
              <w:t>Okul/kurumdaki tüm öğrencilerin aile hekimleri tarafından yapılan yıllık periyodik muayenelerinin takibi yapılmakta ve bu bilginin İlçe Sağlık Müdürlüğü ile paylaşılması.</w:t>
            </w:r>
          </w:p>
          <w:p>
            <w:pPr>
              <w:pStyle w:val="10"/>
              <w:rPr>
                <w:color w:val="auto"/>
              </w:rPr>
            </w:pPr>
          </w:p>
        </w:tc>
        <w:tc>
          <w:tcPr>
            <w:tcW w:w="226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Öğrencilerin aile hekimleri tarafından yapılan yıllık periyodik muayenelerinin TSM ile paylaşılması</w:t>
            </w:r>
          </w:p>
        </w:tc>
      </w:tr>
    </w:tbl>
    <w:p>
      <w:pPr>
        <w:jc w:val="center"/>
        <w:rPr>
          <w:rFonts w:ascii="Times New Roman" w:hAnsi="Times New Roman" w:cs="Times New Roman"/>
          <w:sz w:val="24"/>
          <w:szCs w:val="24"/>
        </w:rPr>
      </w:pPr>
    </w:p>
    <w:p>
      <w:pPr>
        <w:jc w:val="center"/>
        <w:rPr>
          <w:rFonts w:ascii="Times New Roman" w:hAnsi="Times New Roman" w:cs="Times New Roman"/>
          <w:b/>
          <w:sz w:val="32"/>
          <w:szCs w:val="24"/>
        </w:rPr>
      </w:pPr>
      <w:r>
        <w:rPr>
          <w:rFonts w:ascii="Times New Roman" w:hAnsi="Times New Roman" w:cs="Times New Roman"/>
          <w:b/>
          <w:sz w:val="32"/>
          <w:szCs w:val="24"/>
        </w:rPr>
        <w:t>SAĞLIKLI VE GÜVENLİ OKUL ÇEVRESİ</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AMAÇ:  Sağlıklı ve Güvenli bir okul çevresi oluşturma.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9"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HEDEFLER: </w:t>
            </w:r>
          </w:p>
          <w:p>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Öğrencilerin okul bahçesinden sokak veya caddeye ani ve kontrolsüz çıkışlarının önlenmesi için okul giriş ve çıkış kapılarında gerekli kontrollerin yapılması ve tedbirlerin aksatılmadan alınması.</w:t>
            </w: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Okul çevre trafiğinin, özellikle giriş çıkış saatlerinde gözetim altına alınarak, gerekirse emniyet teşkilatı birimleri ile koordineli bir şekilde, herhangi bir trafik kazası olmaması için tedbir alınması.</w:t>
            </w: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Okul ziyaretçilerinin; kayıt altında, giriş kartı verilerek, gerekli kontrolden geçirilerek alınması. </w:t>
            </w: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Okul bina ve eklentileri ile yakın çevresinde, belirlenen ciddi ve yakın tehlike arz eden durumların ortadan kaldırılması, yerel ve ilgili kurum/kuruluşlarla konuların çözümü hakkında iş birliği yapılması. </w:t>
            </w: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Okul bahçelerinde bulunan her türlü oyun, spor araç ve gereçlerinin tehlike arz etmeyecek şekilde düzenlenmesi, çevrede bulunan araç-gereç ve malzemelerin kullanım amacı ve standartlarına uygunluğu kontrol edilerek gerekli tedbirlerin ilgi (ç) Yönetmelik esaslarına göre alınması, alınacak tedbirler ile sorumluların takibinin MEBBİS İSGB Risk Değerlendirme modülü üzerinden yapılması, konu hakkında öğrenci, veli ve çalışanların bilgilendirmesi. </w:t>
            </w: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Okul çevresinin yeterince aydınlatılması.</w:t>
            </w: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Okul ve kurumlarımızın işyeri bina ve eklentilerinin "Sabotajlara Karşı Koruma Planları" nın ilgi (b) Yönetmeliğe göre hazırlanması, güncel halde bulundurulması.</w:t>
            </w: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Okul yönetimlerince, nöbetçi idareci/öğretmen/öğrenci görev talimatlarının hazırlanarak görülebilecek uygun noktalara asılması, belli zamanlarda nöbetçi heyetine görev alanlarında karşılaşılan sorunların çözümü ve iletişim becerilerinin geliştirilmesine yönelik bilgilendirme yapılması.</w:t>
            </w: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Okul nöbetçi heyetince okul içi ve çevresinde şüpheli ve uygunsuz harekette bulunanların takibinin yapılması, ilgili birimlere ve amirlere acilen bilgi verilmesi.</w:t>
            </w: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Okullarda her türlü güvenliğin sağlanmasına yönelik uyarı, bilgilendirme ve bina içi yönlendirme levhalarının ilgili yerlere asılması, okulun her katı için tahliye ve acil çıkış planlarının, katlarda blok başlarında bireylerin kolayca görebilecekleri noktalara ilgi (d) Yönetmelik hükümlerine göre asılması, ayrıca elektronik ortamda MEBBIS İSGB modülü Acil Durum Planı menüsüne yüklenmesi.</w:t>
            </w:r>
          </w:p>
          <w:p>
            <w:pPr>
              <w:pStyle w:val="6"/>
              <w:shd w:val="clear" w:color="auto" w:fill="FFFFFF"/>
              <w:contextualSpacing/>
              <w:jc w:val="both"/>
            </w:pPr>
            <w:r>
              <w:t>Acil durum planlarının hazırlanarak MEBBIS İSGB modülü Acil Durum Planı menüsüne yüklenmesi, her değişikliğin en az üç iş günü içinde sisteme yansıtılması, uygulama adımlarının düzenli olarak takip edilebilmesi ve uygulanabilirliğinden emin olmak için işyerlerinde yılda en az bir defa olmak üzere ilgi (d) Yönetmelik hükümleri doğrultusunda tatbikatların yapılması.</w:t>
            </w:r>
          </w:p>
          <w:p>
            <w:pPr>
              <w:pStyle w:val="6"/>
              <w:shd w:val="clear" w:color="auto" w:fill="FFFFFF"/>
              <w:contextualSpacing/>
              <w:jc w:val="both"/>
            </w:pPr>
            <w:r>
              <w:t xml:space="preserve">Okul bina ve eklentilerinin, yangın tehlikesine karşı alınacak tedbir ve önlemlerinin sağlanması. </w:t>
            </w:r>
          </w:p>
          <w:p>
            <w:pPr>
              <w:pStyle w:val="6"/>
              <w:shd w:val="clear" w:color="auto" w:fill="FFFFFF"/>
              <w:contextualSpacing/>
              <w:jc w:val="both"/>
            </w:pPr>
            <w:r>
              <w:rPr>
                <w:bCs/>
              </w:rPr>
              <w:t>Okul servisi görevlilerince öğrencilerin güvenli şekilde servis aracına binip inmelerinin ve gerektiğinde karşıdan karşıya geçişlerinin sağlamasına yönelik kontrollerinin ilgi (ğ) Yönetmelik hükümlerine göre yapılması.</w:t>
            </w:r>
          </w:p>
          <w:p>
            <w:pPr>
              <w:pStyle w:val="6"/>
              <w:shd w:val="clear" w:color="auto" w:fill="FFFFFF"/>
              <w:contextualSpacing/>
              <w:jc w:val="both"/>
            </w:pPr>
            <w:r>
              <w:t>Okul ve eklentilerinde temizlik ve hijyen koşullarının (Kantin, Yemekhane, Derslik, Lavabolar, Çöp Kutuları vb.) sağlanması yönünde ilgi (a) Kanun gereği gerekli tedbirlerin alınması.</w:t>
            </w:r>
          </w:p>
          <w:p>
            <w:pPr>
              <w:pStyle w:val="6"/>
              <w:shd w:val="clear" w:color="auto" w:fill="FFFFFF"/>
              <w:contextualSpacing/>
              <w:jc w:val="both"/>
            </w:pPr>
            <w:r>
              <w:t>Okul ve kurumlarımızda derslik, laboratuvar, yemekhane, yatakhane vb. gibi yerlerde ısı, ışık ve havalandırmanın sağlık şartlarına uygun olması için gerekli önlemler alınması.</w:t>
            </w:r>
          </w:p>
          <w:p>
            <w:pPr>
              <w:pStyle w:val="6"/>
              <w:shd w:val="clear" w:color="auto" w:fill="FFFFFF"/>
              <w:contextualSpacing/>
              <w:jc w:val="both"/>
            </w:pPr>
            <w:r>
              <w:t>Okul rehberlik servisleri tarafından özel politika gerektiren grupta yer alan öğrencilerle (özel eğitim ihtiyacı olan) okul güvenlik yaklaşımı kapsamında koruyucu ve önleyici çalışmalar yürütülmesi, okul yönetimlerince konu hakkında ilgili kurum/kuruluş, birim ve yetkililerle sürekli işbirliğinin sağlanması.</w:t>
            </w:r>
          </w:p>
          <w:p>
            <w:pPr>
              <w:pStyle w:val="6"/>
              <w:shd w:val="clear" w:color="auto" w:fill="FFFFFF"/>
              <w:contextualSpacing/>
              <w:jc w:val="both"/>
            </w:pPr>
            <w:r>
              <w:t>Okul ve kurumlarda şiddet, saldırganlık ve akran zorbalığı oluşmasına neden olabilecek risk faktörlerini, akran ilişkileri ve çevre özelliklerini dikkate alarak belirlenmesi, bu faktörlerin etkilerini en aza indirecek tedbirlerin alınması.</w:t>
            </w:r>
          </w:p>
          <w:p>
            <w:pPr>
              <w:pStyle w:val="6"/>
              <w:shd w:val="clear" w:color="auto" w:fill="FFFFFF"/>
              <w:contextualSpacing/>
              <w:jc w:val="both"/>
            </w:pPr>
            <w:r>
              <w:t>Okul ve kurumlarda bilişim araçları ve sosyal medya kullanımında;</w:t>
            </w:r>
          </w:p>
          <w:p>
            <w:pPr>
              <w:pStyle w:val="6"/>
              <w:shd w:val="clear" w:color="auto" w:fill="FFFFFF"/>
              <w:contextualSpacing/>
              <w:jc w:val="both"/>
            </w:pPr>
            <w:r>
              <w:t>1) Zararlı, bölücü, yıkıcı, toplumun genel ahlak kurallarıyla bağdaşmayan ve şiddet içerikli amaçlar için kullanılmaması,</w:t>
            </w:r>
          </w:p>
          <w:p>
            <w:pPr>
              <w:pStyle w:val="6"/>
              <w:shd w:val="clear" w:color="auto" w:fill="FFFFFF"/>
              <w:contextualSpacing/>
              <w:jc w:val="both"/>
            </w:pPr>
            <w:r>
              <w:t>2) Eğitim öğretim faaliyetlerine ve bireylere, maddi ve manevi zarar vermemeleri için gerekli tedbir ve gözetimlerin sürdürülmesi,</w:t>
            </w:r>
          </w:p>
          <w:p>
            <w:pPr>
              <w:pStyle w:val="6"/>
              <w:shd w:val="clear" w:color="auto" w:fill="FFFFFF"/>
              <w:contextualSpacing/>
              <w:jc w:val="both"/>
            </w:pPr>
            <w:r>
              <w:t>3) Ahlak dışı ve şiddeti özendiren sesli, sözlü, yazılı ve görüntülü içeriklerin okul ve kurumlarda, eğitim ortamlarında izin verilmemesi,</w:t>
            </w:r>
          </w:p>
          <w:p>
            <w:pPr>
              <w:pStyle w:val="6"/>
              <w:shd w:val="clear" w:color="auto" w:fill="FFFFFF"/>
              <w:contextualSpacing/>
              <w:jc w:val="both"/>
            </w:pPr>
            <w:r>
              <w:t>4) Derslik, laboratuvar vb. eğitim öğretim faaliyetlerinin yürütüldüğü alanlarda iletişim araçlarının kullanılmasına izin verilmemesi ve gerekli tedbirlerin alınması,</w:t>
            </w:r>
          </w:p>
          <w:p>
            <w:pPr>
              <w:pStyle w:val="6"/>
              <w:shd w:val="clear" w:color="auto" w:fill="FFFFFF"/>
              <w:contextualSpacing/>
              <w:jc w:val="both"/>
            </w:pPr>
            <w:r>
              <w:t>z) Okul bina ve eklentilerinde, kamera ve alarm sistemlerin ilgi (h) protokolle bağlı asgari teknik gereklere uygun donatıma ve teknolojiye sahip biçimde kurulması, okul çevre ve alan güvenliğinin kamera izleme, kayıt ve takip süreçlerinin yönetilmesi,</w:t>
            </w:r>
          </w:p>
        </w:tc>
      </w:tr>
    </w:tbl>
    <w:p>
      <w:pPr>
        <w:jc w:val="center"/>
        <w:rPr>
          <w:rFonts w:ascii="Times New Roman" w:hAnsi="Times New Roman" w:cs="Times New Roman"/>
          <w:sz w:val="24"/>
          <w:szCs w:val="24"/>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2268"/>
        <w:gridCol w:w="1134"/>
        <w:gridCol w:w="99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4709" w:type="dxa"/>
            <w:gridSpan w:val="5"/>
          </w:tcPr>
          <w:p>
            <w:pPr>
              <w:spacing w:after="0" w:line="240" w:lineRule="auto"/>
              <w:rPr>
                <w:rFonts w:ascii="Times New Roman" w:hAnsi="Times New Roman" w:cs="Times New Roman"/>
                <w:sz w:val="24"/>
                <w:szCs w:val="24"/>
              </w:rPr>
            </w:pPr>
            <w:r>
              <w:rPr>
                <w:rFonts w:ascii="Times New Roman" w:hAnsi="Times New Roman" w:cs="Times New Roman"/>
                <w:sz w:val="24"/>
                <w:szCs w:val="24"/>
              </w:rPr>
              <w:t>ETKİNLİKLER ve İZLEME - DEĞERLENDİRME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6062"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ETKİNLİKLER</w:t>
            </w:r>
          </w:p>
        </w:tc>
        <w:tc>
          <w:tcPr>
            <w:tcW w:w="2268"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UYGULAMA</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ZAMANI</w:t>
            </w:r>
          </w:p>
        </w:tc>
        <w:tc>
          <w:tcPr>
            <w:tcW w:w="2126"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AÇIK HEDEF UYGULANDIMI?</w:t>
            </w:r>
          </w:p>
        </w:tc>
        <w:tc>
          <w:tcPr>
            <w:tcW w:w="4253"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İZLEME – DEĞERLENDİRME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vMerge w:val="continue"/>
            <w:vAlign w:val="center"/>
          </w:tcPr>
          <w:p>
            <w:pPr>
              <w:spacing w:after="0" w:line="240" w:lineRule="auto"/>
              <w:jc w:val="center"/>
              <w:rPr>
                <w:rFonts w:ascii="Times New Roman" w:hAnsi="Times New Roman" w:cs="Times New Roman"/>
                <w:sz w:val="24"/>
                <w:szCs w:val="24"/>
              </w:rPr>
            </w:pPr>
          </w:p>
        </w:tc>
        <w:tc>
          <w:tcPr>
            <w:tcW w:w="2268" w:type="dxa"/>
            <w:vMerge w:val="continue"/>
            <w:vAlign w:val="center"/>
          </w:tcPr>
          <w:p>
            <w:pPr>
              <w:spacing w:after="0" w:line="240" w:lineRule="auto"/>
              <w:jc w:val="center"/>
              <w:rPr>
                <w:rFonts w:ascii="Times New Roman" w:hAnsi="Times New Roman" w:cs="Times New Roman"/>
                <w:sz w:val="24"/>
                <w:szCs w:val="24"/>
              </w:rPr>
            </w:pPr>
          </w:p>
        </w:tc>
        <w:tc>
          <w:tcPr>
            <w:tcW w:w="113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EVET</w:t>
            </w:r>
          </w:p>
        </w:tc>
        <w:tc>
          <w:tcPr>
            <w:tcW w:w="992"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HAYIR</w:t>
            </w:r>
          </w:p>
        </w:tc>
        <w:tc>
          <w:tcPr>
            <w:tcW w:w="4253" w:type="dxa"/>
            <w:vMerge w:val="continue"/>
            <w:vAlign w:val="center"/>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Sınıflarda ve Okul bahçesinde yeterince çöp kutusu bulundurma ve zamanında boşaltılması.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Zamanında çöp kutularının boşaltılması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062"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bahçesinde öğrencilerimizin temiz su içebileceği muslukların yapılması.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Musluk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062"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bahçenin düzenli olarak temizliğinin yapılması. Denetiminin yapılması.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Kayıtlarının tutulması.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062"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tahliye planlarını gerekli yerlere asmak.</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Planların asılı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062"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Yangın söndürme tatbikatı yapmak.</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Yapılan Tatbikat Sayısı: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Kayıtlarını tutmak: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62"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Okulumuza geri dönüşüm kutuları koymak.</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Konulan kutu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062"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Sivil savunma ile alakalı toplum hizmeti çalışması yapmak.</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Yapılan Toplum Hizmeti Sayısı: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Katılan Öğrenci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062"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ve okul bahçesini güvenlik kameralarıyla izlemek ve kayıt altına almak.</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Çalışan kamera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ve pansiyon binalarındaki yangın tüplerinin dolumlarının ve kontrollerini yaptırmak.</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Cihazların bandrolleri kontrol edilmesi</w:t>
            </w:r>
          </w:p>
          <w:p>
            <w:pPr>
              <w:spacing w:after="0" w:line="240" w:lineRule="auto"/>
              <w:rPr>
                <w:rFonts w:ascii="Times New Roman" w:hAnsi="Times New Roman" w:cs="Times New Roman"/>
                <w:sz w:val="24"/>
                <w:szCs w:val="24"/>
              </w:rPr>
            </w:pPr>
            <w:r>
              <w:rPr>
                <w:rFonts w:ascii="Times New Roman" w:hAnsi="Times New Roman" w:cs="Times New Roman"/>
                <w:sz w:val="24"/>
                <w:szCs w:val="24"/>
              </w:rPr>
              <w:t>Dolum ve kontrol tarihleri:</w:t>
            </w:r>
          </w:p>
          <w:p>
            <w:pPr>
              <w:spacing w:after="0" w:line="240" w:lineRule="auto"/>
              <w:rPr>
                <w:rFonts w:ascii="Times New Roman" w:hAnsi="Times New Roman" w:cs="Times New Roman"/>
                <w:sz w:val="24"/>
                <w:szCs w:val="24"/>
              </w:rPr>
            </w:pPr>
            <w:r>
              <w:rPr>
                <w:rFonts w:ascii="Times New Roman" w:hAnsi="Times New Roman" w:cs="Times New Roman"/>
                <w:sz w:val="24"/>
                <w:szCs w:val="24"/>
              </w:rPr>
              <w:t>(Yetkili Servis 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binasının su, elektrik ve yangın alarm vb. tesisatlarının bakımını yaptırmak.</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Bakım tutanakları:</w:t>
            </w:r>
          </w:p>
          <w:p>
            <w:pPr>
              <w:spacing w:after="0" w:line="240" w:lineRule="auto"/>
              <w:rPr>
                <w:rFonts w:ascii="Times New Roman" w:hAnsi="Times New Roman" w:cs="Times New Roman"/>
                <w:sz w:val="24"/>
                <w:szCs w:val="24"/>
              </w:rPr>
            </w:pPr>
            <w:r>
              <w:rPr>
                <w:rFonts w:ascii="Times New Roman" w:hAnsi="Times New Roman" w:cs="Times New Roman"/>
                <w:sz w:val="24"/>
                <w:szCs w:val="24"/>
              </w:rPr>
              <w:t>(Yetkili servis 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binasına ve Okul bahçesine yeteri kadar uyarıcı levhaları koymak ve faal durumda tutmak.</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Konulan levha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bahçesindeki metal eşyaları düzenli olarak boyamak.</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Eşyaların boyalı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İş sağlığı ve güvenliği ve sivil savunma panolarını güncel tutmak.</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Panoların işlevsel olması.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6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bahçesine giren yabancıları/misafirlerin güvenlik personeli tarafından karşılanması, kaydının tutulması ve takibinin yapılması.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Misafir defterine kayıt edilmesi.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binasını düzenli olarak ilaçlamak.</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İlaçlama tutanakları:</w:t>
            </w:r>
          </w:p>
          <w:p>
            <w:pPr>
              <w:spacing w:after="0" w:line="240" w:lineRule="auto"/>
              <w:rPr>
                <w:rFonts w:ascii="Times New Roman" w:hAnsi="Times New Roman" w:cs="Times New Roman"/>
                <w:sz w:val="24"/>
                <w:szCs w:val="24"/>
              </w:rPr>
            </w:pPr>
            <w:r>
              <w:rPr>
                <w:rFonts w:ascii="Times New Roman" w:hAnsi="Times New Roman" w:cs="Times New Roman"/>
                <w:sz w:val="24"/>
                <w:szCs w:val="24"/>
              </w:rPr>
              <w:t>(Yetkili servis 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vAlign w:val="center"/>
          </w:tcPr>
          <w:p>
            <w:pPr>
              <w:pStyle w:val="10"/>
              <w:rPr>
                <w:color w:val="auto"/>
              </w:rPr>
            </w:pPr>
          </w:p>
          <w:p>
            <w:pPr>
              <w:pStyle w:val="10"/>
              <w:rPr>
                <w:color w:val="auto"/>
              </w:rPr>
            </w:pPr>
            <w:r>
              <w:rPr>
                <w:bCs/>
                <w:color w:val="auto"/>
              </w:rPr>
              <w:t xml:space="preserve">Okul/kurumda şebeke suyunun analizinin Ankara Büyük Şehir Belediyesinden yaptırılması </w:t>
            </w:r>
          </w:p>
          <w:p>
            <w:pPr>
              <w:spacing w:after="0" w:line="240" w:lineRule="auto"/>
              <w:rPr>
                <w:rFonts w:ascii="Times New Roman" w:hAnsi="Times New Roman" w:cs="Times New Roman"/>
                <w:sz w:val="24"/>
                <w:szCs w:val="24"/>
              </w:rPr>
            </w:pP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Su analizinin yaptırılarak ilgili panolarda asılması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vAlign w:val="center"/>
          </w:tcPr>
          <w:p>
            <w:pPr>
              <w:pStyle w:val="10"/>
              <w:rPr>
                <w:color w:val="auto"/>
              </w:rPr>
            </w:pPr>
          </w:p>
          <w:p>
            <w:pPr>
              <w:pStyle w:val="10"/>
              <w:rPr>
                <w:color w:val="auto"/>
              </w:rPr>
            </w:pPr>
            <w:r>
              <w:rPr>
                <w:bCs/>
                <w:color w:val="auto"/>
              </w:rPr>
              <w:t xml:space="preserve">Tuvaletlerin düzenli olarak temizlendiği ile ilgili kayıtların tutulması </w:t>
            </w:r>
          </w:p>
          <w:p>
            <w:pPr>
              <w:pStyle w:val="10"/>
              <w:rPr>
                <w:color w:val="auto"/>
              </w:rPr>
            </w:pP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Temizlik kayıtlarının tutulması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vAlign w:val="center"/>
          </w:tcPr>
          <w:p>
            <w:pPr>
              <w:pStyle w:val="10"/>
              <w:rPr>
                <w:color w:val="auto"/>
              </w:rPr>
            </w:pPr>
          </w:p>
          <w:p>
            <w:pPr>
              <w:pStyle w:val="10"/>
              <w:rPr>
                <w:color w:val="auto"/>
              </w:rPr>
            </w:pPr>
            <w:r>
              <w:rPr>
                <w:bCs/>
                <w:color w:val="auto"/>
              </w:rPr>
              <w:t>Tuvalet ortak alanında sıvı/köpük sabun, çöp kovası ve kova içinde çöp poşetinin olması</w:t>
            </w:r>
          </w:p>
          <w:p>
            <w:pPr>
              <w:pStyle w:val="10"/>
              <w:rPr>
                <w:color w:val="auto"/>
              </w:rPr>
            </w:pP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Kapaklı ve poşetli çöp kovalarının kullanılması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vAlign w:val="center"/>
          </w:tcPr>
          <w:p>
            <w:pPr>
              <w:pStyle w:val="10"/>
              <w:rPr>
                <w:color w:val="auto"/>
              </w:rPr>
            </w:pPr>
          </w:p>
          <w:p>
            <w:pPr>
              <w:pStyle w:val="10"/>
              <w:rPr>
                <w:color w:val="auto"/>
              </w:rPr>
            </w:pPr>
            <w:r>
              <w:rPr>
                <w:bCs/>
                <w:color w:val="auto"/>
              </w:rPr>
              <w:t>Temizlik işiyle görevli personelin olması</w:t>
            </w:r>
          </w:p>
          <w:p>
            <w:pPr>
              <w:pStyle w:val="10"/>
              <w:rPr>
                <w:color w:val="auto"/>
              </w:rPr>
            </w:pP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MEM ve Okul-Aile birliği vasıtası ile ilgili personel eksikliğinin giderilmesi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vAlign w:val="center"/>
          </w:tcPr>
          <w:p>
            <w:pPr>
              <w:pStyle w:val="10"/>
              <w:rPr>
                <w:color w:val="auto"/>
              </w:rPr>
            </w:pPr>
          </w:p>
          <w:p>
            <w:pPr>
              <w:pStyle w:val="10"/>
              <w:rPr>
                <w:color w:val="auto"/>
              </w:rPr>
            </w:pPr>
            <w:r>
              <w:rPr>
                <w:bCs/>
                <w:color w:val="auto"/>
              </w:rPr>
              <w:t xml:space="preserve">Temizlik için uygun araç-gereç ve malzeme olması ve bu malzemelerin öğrencilerin ulaşamayacağı yerde muhafaza edilmesi </w:t>
            </w:r>
          </w:p>
          <w:p>
            <w:pPr>
              <w:pStyle w:val="10"/>
              <w:rPr>
                <w:color w:val="auto"/>
              </w:rPr>
            </w:pP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Temizlik malzemelerinin temini ve muhafazasının sağlanması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vAlign w:val="center"/>
          </w:tcPr>
          <w:p>
            <w:pPr>
              <w:pStyle w:val="10"/>
              <w:rPr>
                <w:color w:val="auto"/>
              </w:rPr>
            </w:pPr>
          </w:p>
          <w:p>
            <w:pPr>
              <w:pStyle w:val="10"/>
              <w:rPr>
                <w:color w:val="auto"/>
              </w:rPr>
            </w:pPr>
            <w:r>
              <w:rPr>
                <w:bCs/>
                <w:color w:val="auto"/>
              </w:rPr>
              <w:t>Yeterli sayıda temel ilkyardım sertifikası almış personel olması</w:t>
            </w:r>
          </w:p>
          <w:p>
            <w:pPr>
              <w:pStyle w:val="10"/>
              <w:rPr>
                <w:color w:val="auto"/>
              </w:rPr>
            </w:pP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Yeterli sayıda personelin hizmet içi eğitim yoluyla ilkyardım sertifikasını alması sağlama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vAlign w:val="center"/>
          </w:tcPr>
          <w:p>
            <w:pPr>
              <w:pStyle w:val="10"/>
              <w:rPr>
                <w:color w:val="auto"/>
              </w:rPr>
            </w:pPr>
          </w:p>
          <w:p>
            <w:pPr>
              <w:pStyle w:val="10"/>
              <w:rPr>
                <w:color w:val="auto"/>
              </w:rPr>
            </w:pPr>
            <w:r>
              <w:rPr>
                <w:bCs/>
                <w:color w:val="auto"/>
              </w:rPr>
              <w:t>Acil durumlarda ulaşılması gereken telefon numaraları öğrenci ve okul çalışanlarının görebilecekleri yerlerde asılması</w:t>
            </w:r>
          </w:p>
          <w:p>
            <w:pPr>
              <w:pStyle w:val="10"/>
              <w:rPr>
                <w:color w:val="auto"/>
              </w:rPr>
            </w:pP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Acil telefon numaralarının okul panolarına asılması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vAlign w:val="center"/>
          </w:tcPr>
          <w:p>
            <w:pPr>
              <w:pStyle w:val="10"/>
              <w:rPr>
                <w:color w:val="auto"/>
              </w:rPr>
            </w:pPr>
          </w:p>
          <w:p>
            <w:pPr>
              <w:pStyle w:val="10"/>
              <w:rPr>
                <w:color w:val="auto"/>
              </w:rPr>
            </w:pPr>
            <w:r>
              <w:rPr>
                <w:bCs/>
                <w:color w:val="auto"/>
              </w:rPr>
              <w:t xml:space="preserve">Acil toplanma alanı belirlenmesi ve tüm okul çalışanları ve öğrencilerin acil toplanması yerini bilmesi. </w:t>
            </w:r>
          </w:p>
          <w:p>
            <w:pPr>
              <w:pStyle w:val="10"/>
              <w:rPr>
                <w:color w:val="auto"/>
              </w:rPr>
            </w:pP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Acil toplanma yerinin belirlenmesi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vAlign w:val="center"/>
          </w:tcPr>
          <w:p>
            <w:pPr>
              <w:pStyle w:val="10"/>
              <w:rPr>
                <w:color w:val="auto"/>
              </w:rPr>
            </w:pPr>
          </w:p>
          <w:p>
            <w:pPr>
              <w:pStyle w:val="10"/>
              <w:rPr>
                <w:color w:val="auto"/>
              </w:rPr>
            </w:pPr>
            <w:r>
              <w:rPr>
                <w:bCs/>
                <w:color w:val="auto"/>
              </w:rPr>
              <w:t xml:space="preserve">Okul/kurum yönetimi, okul giriş, çıkışlarında ve okul çevresinde öğrenci güvenliğinin sağlanmasına yönelik çalışmaların yapılması için ilgili kurum ve kuruluşlarla işbirliği içerisinde olma (güvenli çevre, trafik, servis güvenliği, bariyer, güvenlik kamera sistemi gibi). </w:t>
            </w:r>
          </w:p>
          <w:p>
            <w:pPr>
              <w:pStyle w:val="10"/>
              <w:rPr>
                <w:color w:val="auto"/>
              </w:rPr>
            </w:pP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Okulun güvenliği için ilgili paydaşlarla iletişim halinde olunması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6062" w:type="dxa"/>
            <w:vAlign w:val="center"/>
          </w:tcPr>
          <w:p>
            <w:pPr>
              <w:pStyle w:val="10"/>
              <w:rPr>
                <w:color w:val="auto"/>
              </w:rPr>
            </w:pPr>
            <w:r>
              <w:rPr>
                <w:color w:val="auto"/>
              </w:rPr>
              <w:t>Okulda olumlu psikososyal çevre geliştirilmesi</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Okulda güvenli ortamın oluşturulması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color w:val="auto"/>
              </w:rPr>
              <w:t>Okul giriş kapılarının kontrol edilmesi</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güvenlik personelinin giriş-çıkışlarda kontrol etmesi.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color w:val="auto"/>
              </w:rPr>
              <w:t>Okul ziyaretçilerinin ziyaretçi kartı ve ziyaret defterine giriş yapılarak içeri alınması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güvenlik personelinin kayıtları girmesi.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6062" w:type="dxa"/>
          </w:tcPr>
          <w:p>
            <w:pPr>
              <w:pStyle w:val="10"/>
              <w:rPr>
                <w:color w:val="auto"/>
              </w:rPr>
            </w:pPr>
            <w:r>
              <w:rPr>
                <w:color w:val="auto"/>
              </w:rPr>
              <w:t>Risk tespitinin yapılarak öğretmen ve öğrencilerin bilgilendirilmesi.</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Risk değerlendirmesinin yapılması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color w:val="auto"/>
              </w:rPr>
              <w:t>Okulun çevresindeki yol ve bahçenin ışıklandırılması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Çevrenin ışıklandırılması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color w:val="auto"/>
              </w:rPr>
              <w:t>Sabotajlara Karşı Koruma Planının yapılması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Sabotajlara karşı koruma planının güncellenmesi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color w:val="auto"/>
              </w:rPr>
              <w:t>Nöbetçi idareci/öğretmen görev talimatlarının hazırlanarak görülebilecek uygun noktalara asılması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Görev talimatlarının duyurularak ilgili noktalara asılması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color w:val="auto"/>
              </w:rPr>
              <w:t>Okul nöbetçi heyetince okul içi ve çevresinde şüpheli ve uygunsuz harekette bulunanların okul yönetimi ve okul polisine haber verilmesi</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çevresindeki şüpheli şahısların takip edilmesi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color w:val="auto"/>
              </w:rPr>
              <w:t>Bina içi yönlendirme levhalarının ilgili yerlere asılması, okulun her katı için tahliye ve acil çıkış planlarının yapılması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Yönlendirme levhalarının asılması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color w:val="auto"/>
              </w:rPr>
              <w:t>Acil durum planlarının hazırlanarak MEBBIS İSGB modülü Acil Durum Planı menüsüne yüklenmesi</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Acil durum planının güncellenmesi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color w:val="auto"/>
              </w:rPr>
              <w:t>Bina ve eklentilerinin, yangın tehlikesine karşı alınacak tedbir ve önlemleri sağlanması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Yangın önlemlerinin alınması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bCs/>
                <w:color w:val="auto"/>
              </w:rPr>
              <w:t>Öğrencilerin güvenli şekilde servis aracına binip inmelerinin ve gerektiğinde karşıdan karşıya geçişlerinin sağlamasına yönelik kontrollerinin yapılması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Servis ile gelen öğrencilerin takibinin yapılması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color w:val="auto"/>
              </w:rPr>
              <w:t>Derslik, laboratuar, yemekhane, yatakhane vb. gibi yerlerde ısı, ışık ve havalandırmanın sağlık şartlarına uygun olması için</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içi ışıklandırma ve havalandırma şartlarının gözden geçirilmesi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color w:val="auto"/>
              </w:rPr>
              <w:t>Koruyucu ve önleyici rehberlik çalışmalarının yürütülmesi</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Rehberlik çalışmalarının yapılması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color w:val="auto"/>
              </w:rPr>
              <w:t>Şiddet, saldırganlık ve akran zorbalığı oluşmasına neden olabilecek risk faktörlerini bilinmesi için seminer ve bilgilendirme çalışmalarının yapılması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Risk oluşturabilecek durumlar ile ilgili bilgilendirme ve seminer çalışmalarının yapılması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6062" w:type="dxa"/>
          </w:tcPr>
          <w:p>
            <w:pPr>
              <w:pStyle w:val="10"/>
              <w:rPr>
                <w:color w:val="auto"/>
              </w:rPr>
            </w:pPr>
            <w:r>
              <w:rPr>
                <w:color w:val="auto"/>
              </w:rPr>
              <w:t>Bilişim araçları ve sosyal medya kullanımın ile ilgili öğrencilerin bilgilendirilmesi. Okul sitesi için kullanılacak resimlerde velilerden izin alınması</w:t>
            </w:r>
          </w:p>
        </w:tc>
        <w:tc>
          <w:tcPr>
            <w:tcW w:w="2268"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Sosyal medya kullanımı hakkında bilgi verilmesi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62" w:type="dxa"/>
          </w:tcPr>
          <w:p>
            <w:pPr>
              <w:pStyle w:val="10"/>
              <w:rPr>
                <w:color w:val="auto"/>
              </w:rPr>
            </w:pPr>
            <w:r>
              <w:rPr>
                <w:color w:val="auto"/>
              </w:rPr>
              <w:t>Okul bina ve eklentilerinde, kamera ve alarm sistemlerin asgari düzeyde olmasının sağlanması ve çalışır durumda kalmasına özen gösterilmesi.</w:t>
            </w:r>
          </w:p>
        </w:tc>
        <w:tc>
          <w:tcPr>
            <w:tcW w:w="22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Kamera ve alarm sistemlerinin bakımının yapılması</w:t>
            </w:r>
          </w:p>
        </w:tc>
      </w:tr>
    </w:tbl>
    <w:p>
      <w:pPr>
        <w:jc w:val="center"/>
        <w:rPr>
          <w:rFonts w:ascii="Times New Roman" w:hAnsi="Times New Roman" w:cs="Times New Roman"/>
          <w:sz w:val="24"/>
          <w:szCs w:val="24"/>
        </w:rPr>
      </w:pPr>
    </w:p>
    <w:p>
      <w:pPr>
        <w:jc w:val="center"/>
        <w:rPr>
          <w:rFonts w:ascii="Times New Roman" w:hAnsi="Times New Roman" w:cs="Times New Roman"/>
          <w:b/>
          <w:sz w:val="32"/>
          <w:szCs w:val="24"/>
        </w:rPr>
      </w:pPr>
      <w:r>
        <w:rPr>
          <w:rFonts w:ascii="Times New Roman" w:hAnsi="Times New Roman" w:cs="Times New Roman"/>
          <w:b/>
          <w:sz w:val="32"/>
          <w:szCs w:val="24"/>
        </w:rPr>
        <w:t>SAĞLIKLI BESLENME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AMAÇ:  Sağlıklı Yaşam Tarzı- Sağlıklı Beslenme alışkanlığı kazandırma.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HEDEFLER: </w:t>
            </w:r>
          </w:p>
          <w:p>
            <w:pPr>
              <w:spacing w:after="0" w:line="240" w:lineRule="auto"/>
              <w:rPr>
                <w:rFonts w:ascii="Times New Roman" w:hAnsi="Times New Roman" w:cs="Times New Roman"/>
                <w:sz w:val="24"/>
                <w:szCs w:val="24"/>
              </w:rPr>
            </w:pPr>
            <w:r>
              <w:rPr>
                <w:rFonts w:ascii="Times New Roman" w:hAnsi="Times New Roman" w:cs="Times New Roman"/>
                <w:sz w:val="24"/>
                <w:szCs w:val="24"/>
              </w:rPr>
              <w:t>Sağlıklı yaşam için sağlıklı beslenme konusunda öğrencileri bilinçlendirilmesi.</w:t>
            </w:r>
          </w:p>
          <w:p>
            <w:pPr>
              <w:spacing w:after="0" w:line="240" w:lineRule="auto"/>
              <w:rPr>
                <w:rFonts w:ascii="Times New Roman" w:hAnsi="Times New Roman" w:cs="Times New Roman"/>
                <w:sz w:val="24"/>
                <w:szCs w:val="24"/>
              </w:rPr>
            </w:pPr>
            <w:r>
              <w:rPr>
                <w:rFonts w:ascii="Times New Roman" w:hAnsi="Times New Roman" w:cs="Times New Roman"/>
                <w:sz w:val="24"/>
                <w:szCs w:val="24"/>
              </w:rPr>
              <w:t>Sağlıklı yaşam için fiziksel aktivite konusunda öğrencilerde farkındalık oluşturulması.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Sağlıklı yaşam için kahvaltı yapma konusunda öğrencileri bilinçlendirilmesi.</w:t>
            </w:r>
          </w:p>
        </w:tc>
      </w:tr>
    </w:tbl>
    <w:p>
      <w:pPr>
        <w:jc w:val="center"/>
        <w:rPr>
          <w:rFonts w:ascii="Times New Roman" w:hAnsi="Times New Roman" w:cs="Times New Roman"/>
          <w:sz w:val="24"/>
          <w:szCs w:val="24"/>
        </w:rPr>
      </w:pPr>
    </w:p>
    <w:tbl>
      <w:tblPr>
        <w:tblStyle w:val="7"/>
        <w:tblW w:w="14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2377"/>
        <w:gridCol w:w="1308"/>
        <w:gridCol w:w="960"/>
        <w:gridCol w:w="1134"/>
        <w:gridCol w:w="992"/>
        <w:gridCol w:w="599"/>
        <w:gridCol w:w="3654"/>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86" w:hRule="atLeast"/>
        </w:trPr>
        <w:tc>
          <w:tcPr>
            <w:tcW w:w="14709" w:type="dxa"/>
            <w:gridSpan w:val="8"/>
          </w:tcPr>
          <w:p>
            <w:pPr>
              <w:spacing w:after="0" w:line="240" w:lineRule="auto"/>
              <w:rPr>
                <w:rFonts w:ascii="Times New Roman" w:hAnsi="Times New Roman" w:cs="Times New Roman"/>
                <w:sz w:val="24"/>
                <w:szCs w:val="24"/>
              </w:rPr>
            </w:pPr>
            <w:r>
              <w:rPr>
                <w:rFonts w:ascii="Times New Roman" w:hAnsi="Times New Roman" w:cs="Times New Roman"/>
                <w:sz w:val="24"/>
                <w:szCs w:val="24"/>
              </w:rPr>
              <w:t>ETKİNLİKLER ve İZLEME - DEĞERLENDİRME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87" w:hRule="atLeast"/>
        </w:trPr>
        <w:tc>
          <w:tcPr>
            <w:tcW w:w="6062" w:type="dxa"/>
            <w:gridSpan w:val="2"/>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ETKİNLİKLER</w:t>
            </w:r>
          </w:p>
        </w:tc>
        <w:tc>
          <w:tcPr>
            <w:tcW w:w="2268" w:type="dxa"/>
            <w:gridSpan w:val="2"/>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UYGULAMA</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ZAMANI</w:t>
            </w:r>
          </w:p>
        </w:tc>
        <w:tc>
          <w:tcPr>
            <w:tcW w:w="2126"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AÇIK HEDEF UYGULANDIMI?</w:t>
            </w:r>
          </w:p>
        </w:tc>
        <w:tc>
          <w:tcPr>
            <w:tcW w:w="4253" w:type="dxa"/>
            <w:gridSpan w:val="2"/>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İZLEME – DEĞERLENDİRME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86" w:hRule="atLeast"/>
        </w:trPr>
        <w:tc>
          <w:tcPr>
            <w:tcW w:w="6062" w:type="dxa"/>
            <w:gridSpan w:val="2"/>
            <w:vMerge w:val="continue"/>
            <w:vAlign w:val="center"/>
          </w:tcPr>
          <w:p>
            <w:pPr>
              <w:spacing w:after="0" w:line="240" w:lineRule="auto"/>
              <w:jc w:val="center"/>
              <w:rPr>
                <w:rFonts w:ascii="Times New Roman" w:hAnsi="Times New Roman" w:cs="Times New Roman"/>
                <w:sz w:val="24"/>
                <w:szCs w:val="24"/>
              </w:rPr>
            </w:pPr>
          </w:p>
        </w:tc>
        <w:tc>
          <w:tcPr>
            <w:tcW w:w="2268" w:type="dxa"/>
            <w:gridSpan w:val="2"/>
            <w:vMerge w:val="continue"/>
            <w:vAlign w:val="center"/>
          </w:tcPr>
          <w:p>
            <w:pPr>
              <w:spacing w:after="0" w:line="240" w:lineRule="auto"/>
              <w:jc w:val="center"/>
              <w:rPr>
                <w:rFonts w:ascii="Times New Roman" w:hAnsi="Times New Roman" w:cs="Times New Roman"/>
                <w:sz w:val="24"/>
                <w:szCs w:val="24"/>
              </w:rPr>
            </w:pPr>
          </w:p>
        </w:tc>
        <w:tc>
          <w:tcPr>
            <w:tcW w:w="113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EVET</w:t>
            </w:r>
          </w:p>
        </w:tc>
        <w:tc>
          <w:tcPr>
            <w:tcW w:w="992"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HAYIR</w:t>
            </w:r>
          </w:p>
        </w:tc>
        <w:tc>
          <w:tcPr>
            <w:tcW w:w="4253" w:type="dxa"/>
            <w:gridSpan w:val="2"/>
            <w:vMerge w:val="continue"/>
            <w:vAlign w:val="center"/>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86" w:hRule="atLeast"/>
        </w:trPr>
        <w:tc>
          <w:tcPr>
            <w:tcW w:w="6062"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Sağlıklı beslenme konusunda Toplum hizmeti çalışması yapmak.</w:t>
            </w:r>
          </w:p>
        </w:tc>
        <w:tc>
          <w:tcPr>
            <w:tcW w:w="2268"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Yapılan Toplum Hizmeti Sayısı: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Katılan Öğrenci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86" w:hRule="atLeast"/>
        </w:trPr>
        <w:tc>
          <w:tcPr>
            <w:tcW w:w="6062"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Spor yapma konusunda Toplum Hizmeti çalışması yapmak.</w:t>
            </w:r>
          </w:p>
        </w:tc>
        <w:tc>
          <w:tcPr>
            <w:tcW w:w="2268"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Yapılan Toplum Hizmeti Sayısı: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Katılan Öğrenci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86" w:hRule="atLeast"/>
        </w:trPr>
        <w:tc>
          <w:tcPr>
            <w:tcW w:w="6062" w:type="dxa"/>
            <w:gridSpan w:val="2"/>
          </w:tcPr>
          <w:p>
            <w:pPr>
              <w:spacing w:after="0" w:line="240" w:lineRule="auto"/>
              <w:rPr>
                <w:rFonts w:ascii="Times New Roman" w:hAnsi="Times New Roman" w:cs="Times New Roman"/>
                <w:sz w:val="24"/>
                <w:szCs w:val="24"/>
              </w:rPr>
            </w:pPr>
            <w:r>
              <w:rPr>
                <w:rStyle w:val="9"/>
                <w:b w:val="0"/>
                <w:color w:val="auto"/>
              </w:rPr>
              <w:t>Sağlıklı beslenme ve hareketli yaşam konularında ulusal/uluslararası gün/haftalar etkin olarak</w:t>
            </w:r>
            <w:r>
              <w:rPr>
                <w:rFonts w:ascii="Times New Roman" w:hAnsi="Times New Roman" w:cs="Times New Roman"/>
                <w:bCs/>
                <w:sz w:val="24"/>
                <w:szCs w:val="24"/>
              </w:rPr>
              <w:br w:type="textWrapping"/>
            </w:r>
            <w:r>
              <w:rPr>
                <w:rStyle w:val="9"/>
                <w:b w:val="0"/>
                <w:color w:val="auto"/>
              </w:rPr>
              <w:t>kutlanmak.</w:t>
            </w:r>
          </w:p>
        </w:tc>
        <w:tc>
          <w:tcPr>
            <w:tcW w:w="2268"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Kutlanan Haftalar:</w:t>
            </w:r>
          </w:p>
          <w:p>
            <w:pPr>
              <w:spacing w:after="0" w:line="240" w:lineRule="auto"/>
              <w:rPr>
                <w:rFonts w:ascii="Times New Roman" w:hAnsi="Times New Roman" w:cs="Times New Roman"/>
                <w:sz w:val="24"/>
                <w:szCs w:val="24"/>
              </w:rPr>
            </w:pPr>
            <w:r>
              <w:rPr>
                <w:rFonts w:ascii="Times New Roman" w:hAnsi="Times New Roman" w:cs="Times New Roman"/>
                <w:sz w:val="24"/>
                <w:szCs w:val="24"/>
              </w:rPr>
              <w:t>Katılımcı Sayıları: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01" w:hRule="atLeast"/>
        </w:trPr>
        <w:tc>
          <w:tcPr>
            <w:tcW w:w="6062"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Sağlıklı beslenme konularında okul ve pansiyona afişler asmak ve Velilere dağıtmak</w:t>
            </w:r>
          </w:p>
        </w:tc>
        <w:tc>
          <w:tcPr>
            <w:tcW w:w="2268"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Asılan Afiş Sayısı:</w:t>
            </w:r>
          </w:p>
          <w:p>
            <w:pPr>
              <w:spacing w:after="0" w:line="240" w:lineRule="auto"/>
              <w:rPr>
                <w:rFonts w:ascii="Times New Roman" w:hAnsi="Times New Roman" w:cs="Times New Roman"/>
                <w:sz w:val="24"/>
                <w:szCs w:val="24"/>
              </w:rPr>
            </w:pPr>
            <w:r>
              <w:rPr>
                <w:rFonts w:ascii="Times New Roman" w:hAnsi="Times New Roman" w:cs="Times New Roman"/>
                <w:sz w:val="24"/>
                <w:szCs w:val="24"/>
              </w:rPr>
              <w:t>Dağıtılan Afiş Sayısı: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01" w:hRule="atLeast"/>
        </w:trPr>
        <w:tc>
          <w:tcPr>
            <w:tcW w:w="6062" w:type="dxa"/>
            <w:gridSpan w:val="2"/>
          </w:tcPr>
          <w:p>
            <w:pPr>
              <w:pStyle w:val="10"/>
              <w:rPr>
                <w:color w:val="auto"/>
              </w:rPr>
            </w:pPr>
          </w:p>
          <w:p>
            <w:pPr>
              <w:pStyle w:val="10"/>
              <w:rPr>
                <w:color w:val="auto"/>
              </w:rPr>
            </w:pPr>
            <w:r>
              <w:rPr>
                <w:bCs/>
                <w:color w:val="auto"/>
              </w:rPr>
              <w:t>Öğrencilerin ara öğün almaları için teşvik edilmesi ve uygun süre ayrılması</w:t>
            </w:r>
          </w:p>
          <w:p>
            <w:pPr>
              <w:spacing w:after="0" w:line="240" w:lineRule="auto"/>
              <w:rPr>
                <w:rFonts w:ascii="Times New Roman" w:hAnsi="Times New Roman" w:cs="Times New Roman"/>
                <w:sz w:val="24"/>
                <w:szCs w:val="24"/>
              </w:rPr>
            </w:pPr>
          </w:p>
        </w:tc>
        <w:tc>
          <w:tcPr>
            <w:tcW w:w="2268"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Beslenme saatlerinin ayarlanması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01" w:hRule="atLeast"/>
        </w:trPr>
        <w:tc>
          <w:tcPr>
            <w:tcW w:w="6062" w:type="dxa"/>
            <w:gridSpan w:val="2"/>
          </w:tcPr>
          <w:p>
            <w:pPr>
              <w:pStyle w:val="10"/>
              <w:rPr>
                <w:color w:val="auto"/>
              </w:rPr>
            </w:pPr>
          </w:p>
          <w:p>
            <w:pPr>
              <w:pStyle w:val="10"/>
              <w:rPr>
                <w:color w:val="auto"/>
              </w:rPr>
            </w:pPr>
            <w:r>
              <w:rPr>
                <w:bCs/>
                <w:color w:val="auto"/>
              </w:rPr>
              <w:t xml:space="preserve">Okul/kurumdaki kantin/kooperatif ortamları, yiyecek-içecekler ve kantin/kooperatif hizmeti sunanların faaliyetleri ilgili mevzuatlara uygun olmasının sağlanması </w:t>
            </w:r>
          </w:p>
          <w:p>
            <w:pPr>
              <w:spacing w:after="0" w:line="240" w:lineRule="auto"/>
              <w:rPr>
                <w:rFonts w:ascii="Times New Roman" w:hAnsi="Times New Roman" w:cs="Times New Roman"/>
                <w:sz w:val="24"/>
                <w:szCs w:val="24"/>
              </w:rPr>
            </w:pPr>
          </w:p>
        </w:tc>
        <w:tc>
          <w:tcPr>
            <w:tcW w:w="2268"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Kantin denetiminin yapılması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01" w:hRule="atLeast"/>
        </w:trPr>
        <w:tc>
          <w:tcPr>
            <w:tcW w:w="6062" w:type="dxa"/>
            <w:gridSpan w:val="2"/>
          </w:tcPr>
          <w:p>
            <w:pPr>
              <w:pStyle w:val="10"/>
              <w:rPr>
                <w:color w:val="auto"/>
              </w:rPr>
            </w:pPr>
          </w:p>
          <w:p>
            <w:pPr>
              <w:pStyle w:val="10"/>
              <w:rPr>
                <w:color w:val="auto"/>
              </w:rPr>
            </w:pPr>
            <w:r>
              <w:rPr>
                <w:bCs/>
                <w:color w:val="auto"/>
              </w:rPr>
              <w:t xml:space="preserve">Okul kantini; ilgili genelgede belirtilen esaslara uygun olarak, ayda en az bir kez denetlenmektedir. </w:t>
            </w:r>
          </w:p>
          <w:p>
            <w:pPr>
              <w:spacing w:after="0" w:line="240" w:lineRule="auto"/>
              <w:rPr>
                <w:rFonts w:ascii="Times New Roman" w:hAnsi="Times New Roman" w:cs="Times New Roman"/>
                <w:sz w:val="24"/>
                <w:szCs w:val="24"/>
              </w:rPr>
            </w:pPr>
          </w:p>
        </w:tc>
        <w:tc>
          <w:tcPr>
            <w:tcW w:w="2268"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Ayda bir kez denetimin yapılarak MEM gönderilmesi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01" w:hRule="atLeast"/>
        </w:trPr>
        <w:tc>
          <w:tcPr>
            <w:tcW w:w="6062"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Sağlıklı beslenme ve hareketli yaşamı teşvik edici bilgi yarışması, resim yarışması, şenlik vb. okul içi etkinliklerin düzenlenmesi</w:t>
            </w:r>
          </w:p>
        </w:tc>
        <w:tc>
          <w:tcPr>
            <w:tcW w:w="2268"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içi yarışmalar düzenlemek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01" w:hRule="atLeast"/>
        </w:trPr>
        <w:tc>
          <w:tcPr>
            <w:tcW w:w="6062"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Risk grubundaki (zayıf, şişman) öğrenciler velileri ile görüşmeler/bilgilendirme faaliyetleri yapılarak sağlık kuruluşlarına yönlendirilmesinin yapılması</w:t>
            </w:r>
          </w:p>
        </w:tc>
        <w:tc>
          <w:tcPr>
            <w:tcW w:w="2268"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Sınıf öğretmenleri tarafından yılda 2 kez boy kilo endeksinin ölçülerek risk grubundaki öğrenci velilerinin bilgilendirilmesi.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01" w:hRule="atLeast"/>
        </w:trPr>
        <w:tc>
          <w:tcPr>
            <w:tcW w:w="6062"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Sağlıklı beslenme ve hareketli yaşam konularında doğru mesajlar içeren görsellerin okul içi uygun yerlerde (sınıf panoları, koridor panoları vb.) sergilenmesi</w:t>
            </w:r>
          </w:p>
        </w:tc>
        <w:tc>
          <w:tcPr>
            <w:tcW w:w="2268"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Okul içindeki panoların beslenme ve hareketli yaşam konularında afiş asılması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01" w:hRule="atLeast"/>
        </w:trPr>
        <w:tc>
          <w:tcPr>
            <w:tcW w:w="6062"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Temizlik- Sağlık ve Beslenme kulübü tarafından öğrencilerin, personel ve velilerin bilgilendirmesi. </w:t>
            </w:r>
          </w:p>
        </w:tc>
        <w:tc>
          <w:tcPr>
            <w:tcW w:w="2268"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Bilgilendirilen </w:t>
            </w:r>
          </w:p>
          <w:p>
            <w:pPr>
              <w:spacing w:after="0" w:line="240" w:lineRule="auto"/>
              <w:rPr>
                <w:rFonts w:ascii="Times New Roman" w:hAnsi="Times New Roman" w:cs="Times New Roman"/>
                <w:sz w:val="24"/>
                <w:szCs w:val="24"/>
              </w:rPr>
            </w:pPr>
            <w:r>
              <w:rPr>
                <w:rFonts w:ascii="Times New Roman" w:hAnsi="Times New Roman" w:cs="Times New Roman"/>
                <w:sz w:val="24"/>
                <w:szCs w:val="24"/>
              </w:rPr>
              <w:t>Öğrenci sayısı:     Personel:        Veli: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01" w:hRule="atLeast"/>
        </w:trPr>
        <w:tc>
          <w:tcPr>
            <w:tcW w:w="6062"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Sağlıklı beslenme ile ilgili “Beslenme Dostu Okul Projesi” etkinliği yapma.</w:t>
            </w:r>
          </w:p>
        </w:tc>
        <w:tc>
          <w:tcPr>
            <w:tcW w:w="2268" w:type="dxa"/>
            <w:gridSpan w:val="2"/>
            <w:vAlign w:val="center"/>
          </w:tcPr>
          <w:p>
            <w:pPr>
              <w:spacing w:after="0" w:line="240" w:lineRule="auto"/>
              <w:jc w:val="center"/>
              <w:rPr>
                <w:rFonts w:ascii="Times New Roman" w:hAnsi="Times New Roman" w:cs="Times New Roman"/>
                <w:sz w:val="24"/>
                <w:szCs w:val="24"/>
              </w:rPr>
            </w:pP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C vitamini etkinliği ve sebzeler hiç bu kadar güzel olmamıştı etkinliği yapma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01" w:hRule="atLeast"/>
        </w:trPr>
        <w:tc>
          <w:tcPr>
            <w:tcW w:w="6062"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Yılsonunda sınıflar arası futbol ve mendil kapmaca turnuvası yapma.</w:t>
            </w:r>
          </w:p>
        </w:tc>
        <w:tc>
          <w:tcPr>
            <w:tcW w:w="2268"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Turnuva yapılması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01" w:hRule="atLeast"/>
        </w:trPr>
        <w:tc>
          <w:tcPr>
            <w:tcW w:w="6062" w:type="dxa"/>
            <w:gridSpan w:val="2"/>
            <w:vAlign w:val="center"/>
          </w:tcPr>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Okul kantini; ilgili genelgede belirtilen esaslara uygun olarak, ayda en az bir kez denetlenme.</w:t>
            </w:r>
          </w:p>
          <w:p>
            <w:pPr>
              <w:spacing w:after="0" w:line="240" w:lineRule="auto"/>
              <w:rPr>
                <w:rFonts w:ascii="Times New Roman" w:hAnsi="Times New Roman" w:cs="Times New Roman"/>
                <w:sz w:val="24"/>
                <w:szCs w:val="24"/>
              </w:rPr>
            </w:pPr>
          </w:p>
        </w:tc>
        <w:tc>
          <w:tcPr>
            <w:tcW w:w="2268" w:type="dxa"/>
            <w:gridSpan w:val="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Zamanı içinde</w:t>
            </w:r>
          </w:p>
        </w:tc>
        <w:tc>
          <w:tcPr>
            <w:tcW w:w="1134"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4253" w:type="dxa"/>
            <w:gridSpan w:val="2"/>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Yapılan denetleme sayısı: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41" w:type="dxa"/>
            <w:gridSpan w:val="9"/>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685" w:type="dxa"/>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Öğretmen</w:t>
            </w:r>
          </w:p>
        </w:tc>
        <w:tc>
          <w:tcPr>
            <w:tcW w:w="3685" w:type="dxa"/>
            <w:gridSpan w:val="4"/>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Öğrenci Temsilcisi</w:t>
            </w:r>
          </w:p>
        </w:tc>
        <w:tc>
          <w:tcPr>
            <w:tcW w:w="3686" w:type="dxa"/>
            <w:gridSpan w:val="2"/>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Aile Birliği Başkanı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41" w:type="dxa"/>
            <w:gridSpan w:val="9"/>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UYGUNDUR</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tc>
      </w:tr>
    </w:tbl>
    <w:p>
      <w:pPr>
        <w:rPr>
          <w:rFonts w:ascii="Times New Roman" w:hAnsi="Times New Roman" w:cs="Times New Roman"/>
          <w:sz w:val="24"/>
          <w:szCs w:val="24"/>
        </w:rPr>
      </w:pPr>
    </w:p>
    <w:p>
      <w:pPr>
        <w:rPr>
          <w:rFonts w:ascii="Times New Roman" w:hAnsi="Times New Roman" w:cs="Times New Roman"/>
          <w:sz w:val="24"/>
          <w:szCs w:val="24"/>
        </w:rPr>
      </w:pPr>
    </w:p>
    <w:sectPr>
      <w:pgSz w:w="16838" w:h="11906" w:orient="landscape"/>
      <w:pgMar w:top="709" w:right="820" w:bottom="568"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9E"/>
    <w:rsid w:val="00002AF3"/>
    <w:rsid w:val="00003D80"/>
    <w:rsid w:val="00020683"/>
    <w:rsid w:val="00045DCB"/>
    <w:rsid w:val="0007271C"/>
    <w:rsid w:val="000750A3"/>
    <w:rsid w:val="000D0485"/>
    <w:rsid w:val="000D575F"/>
    <w:rsid w:val="000E345A"/>
    <w:rsid w:val="000E63C6"/>
    <w:rsid w:val="000F40E7"/>
    <w:rsid w:val="00164F5B"/>
    <w:rsid w:val="00180742"/>
    <w:rsid w:val="001B006E"/>
    <w:rsid w:val="001B1992"/>
    <w:rsid w:val="001C5195"/>
    <w:rsid w:val="001D49ED"/>
    <w:rsid w:val="00205920"/>
    <w:rsid w:val="002120FD"/>
    <w:rsid w:val="00256E59"/>
    <w:rsid w:val="00287FBF"/>
    <w:rsid w:val="002B78B3"/>
    <w:rsid w:val="002D60B8"/>
    <w:rsid w:val="002E165F"/>
    <w:rsid w:val="002E4727"/>
    <w:rsid w:val="002F4B47"/>
    <w:rsid w:val="00312D0F"/>
    <w:rsid w:val="00317325"/>
    <w:rsid w:val="00336F70"/>
    <w:rsid w:val="00341031"/>
    <w:rsid w:val="00342451"/>
    <w:rsid w:val="00386A00"/>
    <w:rsid w:val="003B3057"/>
    <w:rsid w:val="003C069E"/>
    <w:rsid w:val="003E144A"/>
    <w:rsid w:val="004027E7"/>
    <w:rsid w:val="004258C9"/>
    <w:rsid w:val="00463B81"/>
    <w:rsid w:val="004728A3"/>
    <w:rsid w:val="00482D97"/>
    <w:rsid w:val="004A0CF1"/>
    <w:rsid w:val="004A59D0"/>
    <w:rsid w:val="004D35A8"/>
    <w:rsid w:val="004D729E"/>
    <w:rsid w:val="004E4380"/>
    <w:rsid w:val="004F3235"/>
    <w:rsid w:val="0050181C"/>
    <w:rsid w:val="00512230"/>
    <w:rsid w:val="005210FF"/>
    <w:rsid w:val="00521715"/>
    <w:rsid w:val="005250C9"/>
    <w:rsid w:val="00542C3F"/>
    <w:rsid w:val="00581E84"/>
    <w:rsid w:val="005864D0"/>
    <w:rsid w:val="00593C38"/>
    <w:rsid w:val="005B25F8"/>
    <w:rsid w:val="00613411"/>
    <w:rsid w:val="00615088"/>
    <w:rsid w:val="00634764"/>
    <w:rsid w:val="00636253"/>
    <w:rsid w:val="00663132"/>
    <w:rsid w:val="006744A7"/>
    <w:rsid w:val="0067481A"/>
    <w:rsid w:val="006A1BF8"/>
    <w:rsid w:val="006E6FEC"/>
    <w:rsid w:val="007005C6"/>
    <w:rsid w:val="00720D54"/>
    <w:rsid w:val="007267F5"/>
    <w:rsid w:val="007317F7"/>
    <w:rsid w:val="00735079"/>
    <w:rsid w:val="00746CBF"/>
    <w:rsid w:val="00784193"/>
    <w:rsid w:val="007A765C"/>
    <w:rsid w:val="007F7301"/>
    <w:rsid w:val="00821825"/>
    <w:rsid w:val="00824755"/>
    <w:rsid w:val="0083259A"/>
    <w:rsid w:val="00846F50"/>
    <w:rsid w:val="00854834"/>
    <w:rsid w:val="00892729"/>
    <w:rsid w:val="008B4CCE"/>
    <w:rsid w:val="008C5F7C"/>
    <w:rsid w:val="008C7822"/>
    <w:rsid w:val="008D2FD8"/>
    <w:rsid w:val="008E28BD"/>
    <w:rsid w:val="0090155B"/>
    <w:rsid w:val="009100EA"/>
    <w:rsid w:val="00972C80"/>
    <w:rsid w:val="00981F9B"/>
    <w:rsid w:val="009B117A"/>
    <w:rsid w:val="00A37B8F"/>
    <w:rsid w:val="00A44202"/>
    <w:rsid w:val="00A62DCD"/>
    <w:rsid w:val="00A71859"/>
    <w:rsid w:val="00A83E7C"/>
    <w:rsid w:val="00AE325F"/>
    <w:rsid w:val="00AF224C"/>
    <w:rsid w:val="00AF4B3D"/>
    <w:rsid w:val="00B21B0B"/>
    <w:rsid w:val="00B40FE5"/>
    <w:rsid w:val="00B57C22"/>
    <w:rsid w:val="00B823C2"/>
    <w:rsid w:val="00B845A7"/>
    <w:rsid w:val="00B90D0D"/>
    <w:rsid w:val="00BA1D5E"/>
    <w:rsid w:val="00BA4CCA"/>
    <w:rsid w:val="00BB53E0"/>
    <w:rsid w:val="00BC3BCE"/>
    <w:rsid w:val="00C163B6"/>
    <w:rsid w:val="00C65CF9"/>
    <w:rsid w:val="00C67E12"/>
    <w:rsid w:val="00C95113"/>
    <w:rsid w:val="00CA1140"/>
    <w:rsid w:val="00CA5589"/>
    <w:rsid w:val="00CA6338"/>
    <w:rsid w:val="00CA6B41"/>
    <w:rsid w:val="00CB16AC"/>
    <w:rsid w:val="00CB345F"/>
    <w:rsid w:val="00D023EF"/>
    <w:rsid w:val="00D42338"/>
    <w:rsid w:val="00D6332A"/>
    <w:rsid w:val="00D70AFC"/>
    <w:rsid w:val="00D750E0"/>
    <w:rsid w:val="00D92F10"/>
    <w:rsid w:val="00D97DB8"/>
    <w:rsid w:val="00DC2576"/>
    <w:rsid w:val="00DC6CAE"/>
    <w:rsid w:val="00DD5F8A"/>
    <w:rsid w:val="00DE6AAB"/>
    <w:rsid w:val="00DE7A44"/>
    <w:rsid w:val="00E25042"/>
    <w:rsid w:val="00E309C0"/>
    <w:rsid w:val="00EA146B"/>
    <w:rsid w:val="00EA7C2B"/>
    <w:rsid w:val="00EB1599"/>
    <w:rsid w:val="00EB78ED"/>
    <w:rsid w:val="00EC1C77"/>
    <w:rsid w:val="00F11D90"/>
    <w:rsid w:val="00F35E13"/>
    <w:rsid w:val="00F412A3"/>
    <w:rsid w:val="00F74B95"/>
    <w:rsid w:val="00F817C6"/>
    <w:rsid w:val="00F8250D"/>
    <w:rsid w:val="00F85D1A"/>
    <w:rsid w:val="00FF7751"/>
    <w:rsid w:val="3EE15976"/>
    <w:rsid w:val="6CB76B3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on Metni Char"/>
    <w:basedOn w:val="2"/>
    <w:link w:val="4"/>
    <w:semiHidden/>
    <w:uiPriority w:val="99"/>
    <w:rPr>
      <w:rFonts w:ascii="Tahoma" w:hAnsi="Tahoma" w:cs="Tahoma"/>
      <w:sz w:val="16"/>
      <w:szCs w:val="16"/>
    </w:rPr>
  </w:style>
  <w:style w:type="character" w:customStyle="1" w:styleId="9">
    <w:name w:val="fontstyle01"/>
    <w:basedOn w:val="2"/>
    <w:qFormat/>
    <w:uiPriority w:val="0"/>
    <w:rPr>
      <w:rFonts w:hint="default" w:ascii="Times New Roman" w:hAnsi="Times New Roman" w:cs="Times New Roman"/>
      <w:b/>
      <w:bCs/>
      <w:color w:val="000000"/>
      <w:sz w:val="24"/>
      <w:szCs w:val="24"/>
    </w:rPr>
  </w:style>
  <w:style w:type="paragraph" w:customStyle="1" w:styleId="1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tr-TR" w:eastAsia="en-US" w:bidi="ar-SA"/>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2982</Words>
  <Characters>16999</Characters>
  <Lines>141</Lines>
  <Paragraphs>39</Paragraphs>
  <TotalTime>48</TotalTime>
  <ScaleCrop>false</ScaleCrop>
  <LinksUpToDate>false</LinksUpToDate>
  <CharactersWithSpaces>19942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2022-10-07T05:51:00Z</dcterms:created>
  <dc:creator>Windows Kullanıcısı</dc:creator>
  <cp:lastModifiedBy>Acer</cp:lastModifiedBy>
  <cp:lastPrinted>2024-04-22T06:59:31Z</cp:lastPrinted>
  <dcterms:modified xsi:type="dcterms:W3CDTF">2024-04-22T08:02:44Z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ECFB3E9D370A4CF8881E168BBDC77716_13</vt:lpwstr>
  </property>
</Properties>
</file>